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CEDB" w14:textId="65DABB9A" w:rsidR="00751EDE" w:rsidRDefault="00751EDE">
      <w:pPr>
        <w:pStyle w:val="Ttulo1"/>
        <w:spacing w:after="89"/>
        <w:ind w:left="172"/>
      </w:pPr>
    </w:p>
    <w:p w14:paraId="135BFCEE" w14:textId="4B030536" w:rsidR="00F5271A" w:rsidRPr="00F5271A" w:rsidRDefault="00F5271A" w:rsidP="00F5271A">
      <w:pPr>
        <w:spacing w:after="0" w:line="240" w:lineRule="auto"/>
        <w:rPr>
          <w:szCs w:val="20"/>
        </w:rPr>
      </w:pPr>
    </w:p>
    <w:p w14:paraId="4DEBBEC9" w14:textId="77777777" w:rsidR="00F5271A" w:rsidRPr="00F5271A" w:rsidRDefault="00F5271A" w:rsidP="00F5271A">
      <w:pPr>
        <w:spacing w:after="0" w:line="240" w:lineRule="auto"/>
        <w:rPr>
          <w:szCs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106"/>
        <w:gridCol w:w="2550"/>
        <w:gridCol w:w="2211"/>
      </w:tblGrid>
      <w:tr w:rsidR="00D83E13" w:rsidRPr="00F5271A" w14:paraId="0E1B6527" w14:textId="77777777" w:rsidTr="00F5271A">
        <w:trPr>
          <w:trHeight w:val="410"/>
          <w:jc w:val="center"/>
        </w:trPr>
        <w:tc>
          <w:tcPr>
            <w:tcW w:w="2413" w:type="dxa"/>
            <w:shd w:val="clear" w:color="auto" w:fill="C0C0C0"/>
          </w:tcPr>
          <w:p w14:paraId="363EF032" w14:textId="0B2DB5B5" w:rsidR="00D83E13" w:rsidRPr="00F5271A" w:rsidRDefault="00D83E13" w:rsidP="00F5271A">
            <w:pPr>
              <w:pStyle w:val="TableParagraph"/>
              <w:spacing w:before="0"/>
              <w:ind w:left="2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  <w:r w:rsidRPr="00F527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567D9F" w:rsidRPr="00F5271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567D9F"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umento</w:t>
            </w:r>
            <w:proofErr w:type="spellEnd"/>
          </w:p>
        </w:tc>
        <w:tc>
          <w:tcPr>
            <w:tcW w:w="2106" w:type="dxa"/>
            <w:shd w:val="clear" w:color="auto" w:fill="C0C0C0"/>
          </w:tcPr>
          <w:p w14:paraId="27918B87" w14:textId="77777777" w:rsidR="00D83E13" w:rsidRPr="00F5271A" w:rsidRDefault="00D83E13" w:rsidP="00F5271A">
            <w:pPr>
              <w:pStyle w:val="TableParagraph"/>
              <w:spacing w:before="0"/>
              <w:ind w:right="6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Elabora</w:t>
            </w:r>
            <w:proofErr w:type="spellEnd"/>
          </w:p>
        </w:tc>
        <w:tc>
          <w:tcPr>
            <w:tcW w:w="2550" w:type="dxa"/>
            <w:shd w:val="clear" w:color="auto" w:fill="C0C0C0"/>
          </w:tcPr>
          <w:p w14:paraId="15A279F6" w14:textId="77777777" w:rsidR="00D83E13" w:rsidRPr="00F5271A" w:rsidRDefault="00D83E13" w:rsidP="00F5271A">
            <w:pPr>
              <w:pStyle w:val="TableParagraph"/>
              <w:spacing w:before="0"/>
              <w:ind w:left="915" w:right="9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Revisa</w:t>
            </w:r>
          </w:p>
        </w:tc>
        <w:tc>
          <w:tcPr>
            <w:tcW w:w="2211" w:type="dxa"/>
            <w:shd w:val="clear" w:color="auto" w:fill="C0C0C0"/>
          </w:tcPr>
          <w:p w14:paraId="152D8386" w14:textId="77777777" w:rsidR="00D83E13" w:rsidRPr="00F5271A" w:rsidRDefault="00D83E13" w:rsidP="00F5271A">
            <w:pPr>
              <w:pStyle w:val="TableParagraph"/>
              <w:spacing w:before="0"/>
              <w:ind w:left="6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Autoriza</w:t>
            </w:r>
            <w:proofErr w:type="spellEnd"/>
          </w:p>
        </w:tc>
      </w:tr>
      <w:tr w:rsidR="00D83E13" w:rsidRPr="00F5271A" w14:paraId="58427B89" w14:textId="77777777" w:rsidTr="00F5271A">
        <w:trPr>
          <w:trHeight w:val="1055"/>
          <w:jc w:val="center"/>
        </w:trPr>
        <w:tc>
          <w:tcPr>
            <w:tcW w:w="2413" w:type="dxa"/>
            <w:shd w:val="clear" w:color="auto" w:fill="CCCCCC"/>
          </w:tcPr>
          <w:p w14:paraId="4C0448DB" w14:textId="77777777" w:rsidR="00D83E13" w:rsidRPr="00F5271A" w:rsidRDefault="00D83E13" w:rsidP="00F5271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B6BE288" w14:textId="062A2553" w:rsidR="00D83E13" w:rsidRPr="00F5271A" w:rsidRDefault="00D83E13" w:rsidP="00F5271A">
            <w:pPr>
              <w:pStyle w:val="TableParagraph"/>
              <w:spacing w:before="0"/>
              <w:ind w:left="107" w:right="43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Manual del SGI</w:t>
            </w:r>
          </w:p>
        </w:tc>
        <w:tc>
          <w:tcPr>
            <w:tcW w:w="2106" w:type="dxa"/>
            <w:shd w:val="clear" w:color="auto" w:fill="CCCCCC"/>
          </w:tcPr>
          <w:p w14:paraId="54DE679A" w14:textId="77777777" w:rsidR="00D83E13" w:rsidRPr="00F5271A" w:rsidRDefault="00D83E13" w:rsidP="00F5271A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33963DF" w14:textId="77777777" w:rsidR="00D83E13" w:rsidRPr="00F5271A" w:rsidRDefault="00D83E13" w:rsidP="00F5271A">
            <w:pPr>
              <w:pStyle w:val="TableParagraph"/>
              <w:spacing w:before="0"/>
              <w:ind w:right="63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Comité del SGI</w:t>
            </w:r>
          </w:p>
        </w:tc>
        <w:tc>
          <w:tcPr>
            <w:tcW w:w="2550" w:type="dxa"/>
            <w:shd w:val="clear" w:color="auto" w:fill="CCCCCC"/>
          </w:tcPr>
          <w:p w14:paraId="7BB9558C" w14:textId="77777777" w:rsidR="00D83E13" w:rsidRPr="00F5271A" w:rsidRDefault="00D83E13" w:rsidP="00F5271A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013DFA9" w14:textId="77777777" w:rsidR="00D83E13" w:rsidRPr="00F5271A" w:rsidRDefault="00D83E13" w:rsidP="00F5271A">
            <w:pPr>
              <w:pStyle w:val="TableParagraph"/>
              <w:spacing w:before="0"/>
              <w:ind w:left="10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Coordinación del SGI</w:t>
            </w:r>
          </w:p>
        </w:tc>
        <w:tc>
          <w:tcPr>
            <w:tcW w:w="2211" w:type="dxa"/>
            <w:shd w:val="clear" w:color="auto" w:fill="CCCCCC"/>
          </w:tcPr>
          <w:p w14:paraId="65781D5A" w14:textId="77777777" w:rsidR="00D83E13" w:rsidRPr="00F5271A" w:rsidRDefault="00D83E13" w:rsidP="00F5271A">
            <w:pPr>
              <w:pStyle w:val="TableParagraph"/>
              <w:spacing w:before="0"/>
              <w:ind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C0AE00F" w14:textId="0F1FE4C2" w:rsidR="00D83E13" w:rsidRPr="00F5271A" w:rsidRDefault="00D83E13" w:rsidP="00F5271A">
            <w:pPr>
              <w:pStyle w:val="TableParagraph"/>
              <w:spacing w:before="0"/>
              <w:ind w:left="81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del Instituto</w:t>
            </w:r>
          </w:p>
        </w:tc>
      </w:tr>
      <w:tr w:rsidR="00D83E13" w:rsidRPr="00F5271A" w14:paraId="1A406DB5" w14:textId="77777777" w:rsidTr="00F5271A">
        <w:trPr>
          <w:trHeight w:val="707"/>
          <w:jc w:val="center"/>
        </w:trPr>
        <w:tc>
          <w:tcPr>
            <w:tcW w:w="2413" w:type="dxa"/>
            <w:shd w:val="clear" w:color="auto" w:fill="FFFFBE"/>
          </w:tcPr>
          <w:p w14:paraId="098A19AE" w14:textId="19E68220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Procedimientos Gobernadores</w:t>
            </w:r>
          </w:p>
        </w:tc>
        <w:tc>
          <w:tcPr>
            <w:tcW w:w="2106" w:type="dxa"/>
            <w:shd w:val="clear" w:color="auto" w:fill="FFFFBE"/>
          </w:tcPr>
          <w:p w14:paraId="1207D2B3" w14:textId="77777777" w:rsidR="00D83E13" w:rsidRPr="00F5271A" w:rsidRDefault="00D83E13" w:rsidP="00F5271A">
            <w:pPr>
              <w:pStyle w:val="TableParagraph"/>
              <w:spacing w:before="0"/>
              <w:ind w:right="6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Comité del SGI</w:t>
            </w:r>
          </w:p>
        </w:tc>
        <w:tc>
          <w:tcPr>
            <w:tcW w:w="2550" w:type="dxa"/>
            <w:shd w:val="clear" w:color="auto" w:fill="FFFFBE"/>
          </w:tcPr>
          <w:p w14:paraId="512AD021" w14:textId="77777777" w:rsidR="00D83E13" w:rsidRPr="00F5271A" w:rsidRDefault="00D83E13" w:rsidP="00F5271A">
            <w:pPr>
              <w:pStyle w:val="TableParagraph"/>
              <w:spacing w:before="0"/>
              <w:ind w:left="10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Coordinación del SGI</w:t>
            </w:r>
          </w:p>
        </w:tc>
        <w:tc>
          <w:tcPr>
            <w:tcW w:w="2211" w:type="dxa"/>
            <w:shd w:val="clear" w:color="auto" w:fill="FFFFBE"/>
          </w:tcPr>
          <w:p w14:paraId="727F572E" w14:textId="134754E6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2AFCB660" w14:textId="77777777" w:rsidTr="00F5271A">
        <w:trPr>
          <w:trHeight w:val="706"/>
          <w:jc w:val="center"/>
        </w:trPr>
        <w:tc>
          <w:tcPr>
            <w:tcW w:w="2413" w:type="dxa"/>
            <w:shd w:val="clear" w:color="auto" w:fill="CCCCCC"/>
          </w:tcPr>
          <w:p w14:paraId="34BD851B" w14:textId="3B1AB61B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Procedimientos Operativos</w:t>
            </w:r>
          </w:p>
        </w:tc>
        <w:tc>
          <w:tcPr>
            <w:tcW w:w="2106" w:type="dxa"/>
            <w:shd w:val="clear" w:color="auto" w:fill="CCCCCC"/>
          </w:tcPr>
          <w:p w14:paraId="65A83A2B" w14:textId="77777777" w:rsidR="00D83E13" w:rsidRPr="00F5271A" w:rsidRDefault="00D83E13" w:rsidP="00F5271A">
            <w:pPr>
              <w:pStyle w:val="TableParagraph"/>
              <w:spacing w:before="0"/>
              <w:ind w:left="109" w:right="4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  <w:shd w:val="clear" w:color="auto" w:fill="CCCCCC"/>
          </w:tcPr>
          <w:p w14:paraId="01CC69E7" w14:textId="187916CC" w:rsidR="00D83E13" w:rsidRPr="00F5271A" w:rsidRDefault="00D83E13" w:rsidP="00F5271A">
            <w:pPr>
              <w:pStyle w:val="TableParagraph"/>
              <w:spacing w:before="0"/>
              <w:ind w:left="104" w:right="1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según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proceso</w:t>
            </w:r>
          </w:p>
        </w:tc>
        <w:tc>
          <w:tcPr>
            <w:tcW w:w="2211" w:type="dxa"/>
            <w:shd w:val="clear" w:color="auto" w:fill="CCCCCC"/>
          </w:tcPr>
          <w:p w14:paraId="1A077413" w14:textId="76A85445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5097A99A" w14:textId="77777777" w:rsidTr="00F5271A">
        <w:trPr>
          <w:trHeight w:val="710"/>
          <w:jc w:val="center"/>
        </w:trPr>
        <w:tc>
          <w:tcPr>
            <w:tcW w:w="2413" w:type="dxa"/>
            <w:shd w:val="clear" w:color="auto" w:fill="FFFFBE"/>
          </w:tcPr>
          <w:p w14:paraId="3BED5791" w14:textId="59DD88A9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Formatos sin procedimient</w:t>
            </w:r>
            <w:r w:rsidR="0074186A" w:rsidRPr="00F5271A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2106" w:type="dxa"/>
            <w:shd w:val="clear" w:color="auto" w:fill="FFFFBE"/>
          </w:tcPr>
          <w:p w14:paraId="1B453596" w14:textId="77777777" w:rsidR="00D83E13" w:rsidRPr="00F5271A" w:rsidRDefault="00D83E13" w:rsidP="00F5271A">
            <w:pPr>
              <w:pStyle w:val="TableParagraph"/>
              <w:spacing w:before="0"/>
              <w:ind w:left="109" w:right="4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  <w:shd w:val="clear" w:color="auto" w:fill="FFFFBE"/>
          </w:tcPr>
          <w:p w14:paraId="49258226" w14:textId="43C5DB41" w:rsidR="00D83E13" w:rsidRPr="00F5271A" w:rsidRDefault="00D83E13" w:rsidP="00F5271A">
            <w:pPr>
              <w:pStyle w:val="TableParagraph"/>
              <w:spacing w:before="0"/>
              <w:ind w:left="104" w:right="1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según proceso</w:t>
            </w:r>
          </w:p>
        </w:tc>
        <w:tc>
          <w:tcPr>
            <w:tcW w:w="2211" w:type="dxa"/>
            <w:shd w:val="clear" w:color="auto" w:fill="FFFFBE"/>
          </w:tcPr>
          <w:p w14:paraId="3EFED0A9" w14:textId="03B86E44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5D54B8A5" w14:textId="77777777" w:rsidTr="00F5271A">
        <w:trPr>
          <w:trHeight w:val="1051"/>
          <w:jc w:val="center"/>
        </w:trPr>
        <w:tc>
          <w:tcPr>
            <w:tcW w:w="2413" w:type="dxa"/>
            <w:shd w:val="clear" w:color="auto" w:fill="CCCCCC"/>
          </w:tcPr>
          <w:p w14:paraId="65525A5A" w14:textId="77777777" w:rsidR="00D83E13" w:rsidRPr="00F5271A" w:rsidRDefault="00D83E13" w:rsidP="00F5271A">
            <w:pPr>
              <w:pStyle w:val="TableParagraph"/>
              <w:spacing w:before="0"/>
              <w:ind w:left="107" w:right="30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Formatos anexos a un procedimiento</w:t>
            </w:r>
          </w:p>
        </w:tc>
        <w:tc>
          <w:tcPr>
            <w:tcW w:w="6867" w:type="dxa"/>
            <w:gridSpan w:val="3"/>
            <w:shd w:val="clear" w:color="auto" w:fill="CCCCCC"/>
          </w:tcPr>
          <w:p w14:paraId="23610DA2" w14:textId="77777777" w:rsidR="00D83E13" w:rsidRPr="00F5271A" w:rsidRDefault="00D83E13" w:rsidP="00F5271A">
            <w:pPr>
              <w:pStyle w:val="TableParagraph"/>
              <w:spacing w:before="0"/>
              <w:ind w:left="109" w:right="51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Se considerarán los mismos que el procedimiento al que pertenece el formato, sin que sea necesario que aparezca el cuadro de control de emisión</w:t>
            </w:r>
          </w:p>
        </w:tc>
      </w:tr>
      <w:tr w:rsidR="00F5271A" w:rsidRPr="00F5271A" w14:paraId="43EC3847" w14:textId="77777777" w:rsidTr="00F5271A">
        <w:trPr>
          <w:trHeight w:val="715"/>
          <w:jc w:val="center"/>
        </w:trPr>
        <w:tc>
          <w:tcPr>
            <w:tcW w:w="2413" w:type="dxa"/>
          </w:tcPr>
          <w:p w14:paraId="163C8602" w14:textId="22D0A100" w:rsidR="00F5271A" w:rsidRPr="00F5271A" w:rsidRDefault="00F5271A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Instructivo de Trabajo</w:t>
            </w:r>
          </w:p>
        </w:tc>
        <w:tc>
          <w:tcPr>
            <w:tcW w:w="2106" w:type="dxa"/>
          </w:tcPr>
          <w:p w14:paraId="2AEDBC11" w14:textId="77777777" w:rsidR="00F5271A" w:rsidRPr="00F5271A" w:rsidRDefault="00F5271A" w:rsidP="00F5271A">
            <w:pPr>
              <w:pStyle w:val="TableParagraph"/>
              <w:spacing w:before="0"/>
              <w:ind w:left="109" w:right="49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</w:tcPr>
          <w:p w14:paraId="7D549AA2" w14:textId="0F0EBF19" w:rsidR="00F5271A" w:rsidRPr="00F5271A" w:rsidRDefault="00F5271A" w:rsidP="00F5271A">
            <w:pPr>
              <w:pStyle w:val="TableParagraph"/>
              <w:spacing w:before="0"/>
              <w:ind w:left="104" w:right="80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Subdirección según proceso</w:t>
            </w:r>
          </w:p>
        </w:tc>
        <w:tc>
          <w:tcPr>
            <w:tcW w:w="2211" w:type="dxa"/>
          </w:tcPr>
          <w:p w14:paraId="31BD3D7A" w14:textId="3C83CCFE" w:rsidR="00F5271A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</w:tbl>
    <w:p w14:paraId="5A30226A" w14:textId="77777777" w:rsidR="00F676A0" w:rsidRPr="00F5271A" w:rsidRDefault="00C643A9" w:rsidP="00F5271A">
      <w:pPr>
        <w:pStyle w:val="Ttulo1"/>
        <w:spacing w:line="240" w:lineRule="auto"/>
        <w:ind w:left="172"/>
        <w:rPr>
          <w:sz w:val="20"/>
          <w:szCs w:val="20"/>
        </w:rPr>
      </w:pPr>
      <w:r w:rsidRPr="00F5271A">
        <w:rPr>
          <w:sz w:val="20"/>
          <w:szCs w:val="20"/>
        </w:rPr>
        <w:t xml:space="preserve"> </w:t>
      </w:r>
    </w:p>
    <w:sectPr w:rsidR="00F676A0" w:rsidRPr="00F5271A" w:rsidSect="00F52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2E93" w14:textId="77777777" w:rsidR="00CA3004" w:rsidRDefault="00CA3004">
      <w:pPr>
        <w:spacing w:after="0" w:line="240" w:lineRule="auto"/>
      </w:pPr>
      <w:r>
        <w:separator/>
      </w:r>
    </w:p>
  </w:endnote>
  <w:endnote w:type="continuationSeparator" w:id="0">
    <w:p w14:paraId="0FBFE8C5" w14:textId="77777777" w:rsidR="00CA3004" w:rsidRDefault="00CA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3226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643D7A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EBE2" w14:textId="35DA992B" w:rsidR="00F676A0" w:rsidRPr="0047320B" w:rsidRDefault="0047320B" w:rsidP="0047320B">
    <w:pPr>
      <w:pStyle w:val="Piedepgina"/>
      <w:jc w:val="center"/>
    </w:pPr>
    <w:r w:rsidRPr="0047320B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CD2D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54F04A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1F41" w14:textId="77777777" w:rsidR="00CA3004" w:rsidRDefault="00CA3004">
      <w:pPr>
        <w:spacing w:after="0" w:line="240" w:lineRule="auto"/>
      </w:pPr>
      <w:r>
        <w:separator/>
      </w:r>
    </w:p>
  </w:footnote>
  <w:footnote w:type="continuationSeparator" w:id="0">
    <w:p w14:paraId="7D2C8810" w14:textId="77777777" w:rsidR="00CA3004" w:rsidRDefault="00CA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75CE60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7DD27E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69EDBFAC" wp14:editId="60DF2843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A51B3C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B6B66F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259BAB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E63DC2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1F19BC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CF2A13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320DA5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7561FE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80244C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A1624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1E86B6E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124AEE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6E1351F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F5271A" w:rsidRPr="00174A7B" w14:paraId="575B743E" w14:textId="77777777" w:rsidTr="005241E6">
      <w:trPr>
        <w:trHeight w:val="484"/>
      </w:trPr>
      <w:tc>
        <w:tcPr>
          <w:tcW w:w="2258" w:type="dxa"/>
        </w:tcPr>
        <w:p w14:paraId="54917452" w14:textId="77777777" w:rsidR="00F5271A" w:rsidRPr="00174A7B" w:rsidRDefault="00F5271A" w:rsidP="00F5271A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74A7B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63B4131E" wp14:editId="0E4E4D87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6B284454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3E13">
            <w:rPr>
              <w:b/>
              <w:sz w:val="22"/>
            </w:rPr>
            <w:t>Tabla</w:t>
          </w:r>
          <w:r w:rsidRPr="00D83E13">
            <w:rPr>
              <w:b/>
              <w:spacing w:val="-4"/>
              <w:sz w:val="22"/>
            </w:rPr>
            <w:t xml:space="preserve"> </w:t>
          </w:r>
          <w:r w:rsidRPr="00D83E13">
            <w:rPr>
              <w:b/>
              <w:sz w:val="22"/>
            </w:rPr>
            <w:t>de</w:t>
          </w:r>
          <w:r w:rsidRPr="00D83E13">
            <w:rPr>
              <w:b/>
              <w:spacing w:val="-2"/>
              <w:sz w:val="22"/>
            </w:rPr>
            <w:t xml:space="preserve"> </w:t>
          </w:r>
          <w:r w:rsidRPr="00D83E13">
            <w:rPr>
              <w:b/>
              <w:sz w:val="22"/>
            </w:rPr>
            <w:t>Aprobación</w:t>
          </w:r>
          <w:r w:rsidRPr="00D83E13">
            <w:rPr>
              <w:b/>
              <w:spacing w:val="-1"/>
              <w:sz w:val="22"/>
            </w:rPr>
            <w:t xml:space="preserve"> </w:t>
          </w:r>
          <w:r w:rsidRPr="00D83E13">
            <w:rPr>
              <w:b/>
              <w:sz w:val="22"/>
            </w:rPr>
            <w:t>y</w:t>
          </w:r>
          <w:r w:rsidRPr="00D83E13">
            <w:rPr>
              <w:b/>
              <w:spacing w:val="-53"/>
              <w:sz w:val="22"/>
            </w:rPr>
            <w:t xml:space="preserve"> </w:t>
          </w:r>
          <w:r w:rsidRPr="00D83E13">
            <w:rPr>
              <w:b/>
              <w:sz w:val="22"/>
            </w:rPr>
            <w:t>Autorización</w:t>
          </w:r>
          <w:r w:rsidRPr="00D83E13">
            <w:rPr>
              <w:b/>
              <w:spacing w:val="-1"/>
              <w:sz w:val="22"/>
            </w:rPr>
            <w:t xml:space="preserve"> </w:t>
          </w:r>
          <w:r w:rsidRPr="00D83E13">
            <w:rPr>
              <w:b/>
              <w:sz w:val="22"/>
            </w:rPr>
            <w:t>de</w:t>
          </w:r>
          <w:r w:rsidRPr="00D83E13">
            <w:rPr>
              <w:b/>
              <w:spacing w:val="-2"/>
              <w:sz w:val="22"/>
            </w:rPr>
            <w:t xml:space="preserve"> </w:t>
          </w:r>
          <w:r w:rsidRPr="00D83E13">
            <w:rPr>
              <w:b/>
              <w:sz w:val="22"/>
            </w:rPr>
            <w:t>Documentos</w:t>
          </w:r>
        </w:p>
      </w:tc>
      <w:tc>
        <w:tcPr>
          <w:tcW w:w="2509" w:type="dxa"/>
          <w:vAlign w:val="bottom"/>
        </w:tcPr>
        <w:p w14:paraId="02D242DB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D00EF89" wp14:editId="57F23D2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271A" w:rsidRPr="00174A7B" w14:paraId="4A77B80F" w14:textId="77777777" w:rsidTr="005241E6">
      <w:trPr>
        <w:trHeight w:val="109"/>
      </w:trPr>
      <w:tc>
        <w:tcPr>
          <w:tcW w:w="2258" w:type="dxa"/>
          <w:vMerge w:val="restart"/>
        </w:tcPr>
        <w:p w14:paraId="6A876090" w14:textId="77777777" w:rsidR="00F5271A" w:rsidRPr="00174A7B" w:rsidRDefault="00F5271A" w:rsidP="00F5271A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Código:</w:t>
          </w:r>
        </w:p>
        <w:p w14:paraId="669076B0" w14:textId="77777777" w:rsidR="00F5271A" w:rsidRPr="00174A7B" w:rsidRDefault="00F5271A" w:rsidP="00F5271A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25875">
            <w:rPr>
              <w:b/>
              <w:bCs/>
              <w:color w:val="auto"/>
              <w:szCs w:val="20"/>
            </w:rPr>
            <w:t>SGI-CA-RC-0</w:t>
          </w:r>
          <w:r>
            <w:rPr>
              <w:b/>
              <w:bCs/>
              <w:color w:val="auto"/>
              <w:szCs w:val="20"/>
            </w:rPr>
            <w:t>2</w:t>
          </w:r>
        </w:p>
      </w:tc>
      <w:tc>
        <w:tcPr>
          <w:tcW w:w="5125" w:type="dxa"/>
          <w:vMerge w:val="restart"/>
          <w:vAlign w:val="center"/>
        </w:tcPr>
        <w:p w14:paraId="4F2619E0" w14:textId="5B5C8E9A" w:rsidR="00F5271A" w:rsidRPr="00CD17ED" w:rsidRDefault="00F5271A" w:rsidP="00CD17ED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  <w:r w:rsidRPr="00CD17ED">
            <w:rPr>
              <w:bCs/>
              <w:sz w:val="22"/>
            </w:rPr>
            <w:t>Referencia a la Norma ISO 9001:2015</w:t>
          </w:r>
          <w:r w:rsidR="00CD17ED" w:rsidRPr="00CD17ED">
            <w:rPr>
              <w:bCs/>
              <w:sz w:val="22"/>
            </w:rPr>
            <w:t xml:space="preserve"> 7.5.2, 7.5.3,</w:t>
          </w:r>
          <w:r w:rsidRPr="00CD17ED">
            <w:rPr>
              <w:bCs/>
              <w:sz w:val="22"/>
            </w:rPr>
            <w:t xml:space="preserve"> ISO 14001:2015</w:t>
          </w:r>
          <w:r w:rsidR="00CD17ED" w:rsidRPr="00CD17ED">
            <w:rPr>
              <w:bCs/>
              <w:sz w:val="22"/>
            </w:rPr>
            <w:t xml:space="preserve"> 7.5.2, 7.5.3</w:t>
          </w:r>
        </w:p>
      </w:tc>
      <w:tc>
        <w:tcPr>
          <w:tcW w:w="2509" w:type="dxa"/>
          <w:vAlign w:val="center"/>
        </w:tcPr>
        <w:p w14:paraId="03BB7B59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Revisión: O</w:t>
          </w:r>
        </w:p>
      </w:tc>
    </w:tr>
    <w:tr w:rsidR="00F5271A" w:rsidRPr="00174A7B" w14:paraId="7FE3DD77" w14:textId="77777777" w:rsidTr="005241E6">
      <w:trPr>
        <w:trHeight w:val="265"/>
      </w:trPr>
      <w:tc>
        <w:tcPr>
          <w:tcW w:w="2258" w:type="dxa"/>
          <w:vMerge/>
        </w:tcPr>
        <w:p w14:paraId="6DDCF029" w14:textId="77777777" w:rsidR="00F5271A" w:rsidRPr="00174A7B" w:rsidRDefault="00F5271A" w:rsidP="00F5271A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4FF6577E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38876DB1" w14:textId="77777777" w:rsidR="00F5271A" w:rsidRPr="00174A7B" w:rsidRDefault="00F5271A" w:rsidP="00F5271A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Página:</w:t>
          </w:r>
        </w:p>
        <w:p w14:paraId="3E87EEE0" w14:textId="178712D0" w:rsidR="00F5271A" w:rsidRPr="00174A7B" w:rsidRDefault="00F5271A" w:rsidP="00F5271A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fldChar w:fldCharType="begin"/>
          </w:r>
          <w:r w:rsidRPr="00174A7B">
            <w:rPr>
              <w:b/>
              <w:bCs/>
              <w:sz w:val="22"/>
            </w:rPr>
            <w:instrText>PAGE  \* Arabic  \* MERGEFORMAT</w:instrText>
          </w:r>
          <w:r w:rsidRPr="00174A7B">
            <w:rPr>
              <w:b/>
              <w:bCs/>
              <w:sz w:val="22"/>
            </w:rPr>
            <w:fldChar w:fldCharType="separate"/>
          </w:r>
          <w:r w:rsidR="00CD17ED">
            <w:rPr>
              <w:b/>
              <w:bCs/>
              <w:noProof/>
              <w:sz w:val="22"/>
            </w:rPr>
            <w:t>1</w:t>
          </w:r>
          <w:r w:rsidRPr="00174A7B">
            <w:rPr>
              <w:b/>
              <w:bCs/>
              <w:sz w:val="22"/>
            </w:rPr>
            <w:fldChar w:fldCharType="end"/>
          </w:r>
          <w:r w:rsidRPr="00174A7B">
            <w:rPr>
              <w:b/>
              <w:bCs/>
              <w:sz w:val="22"/>
            </w:rPr>
            <w:t xml:space="preserve"> de </w:t>
          </w:r>
          <w:r w:rsidRPr="00174A7B">
            <w:rPr>
              <w:b/>
              <w:bCs/>
              <w:sz w:val="22"/>
            </w:rPr>
            <w:fldChar w:fldCharType="begin"/>
          </w:r>
          <w:r w:rsidRPr="00174A7B">
            <w:rPr>
              <w:b/>
              <w:bCs/>
              <w:sz w:val="22"/>
            </w:rPr>
            <w:instrText>NUMPAGES  \* Arabic  \* MERGEFORMAT</w:instrText>
          </w:r>
          <w:r w:rsidRPr="00174A7B">
            <w:rPr>
              <w:b/>
              <w:bCs/>
              <w:sz w:val="22"/>
            </w:rPr>
            <w:fldChar w:fldCharType="separate"/>
          </w:r>
          <w:r w:rsidR="00CD17ED">
            <w:rPr>
              <w:b/>
              <w:bCs/>
              <w:noProof/>
              <w:sz w:val="22"/>
            </w:rPr>
            <w:t>1</w:t>
          </w:r>
          <w:r w:rsidRPr="00174A7B">
            <w:rPr>
              <w:b/>
              <w:bCs/>
              <w:sz w:val="22"/>
            </w:rPr>
            <w:fldChar w:fldCharType="end"/>
          </w:r>
          <w:r w:rsidRPr="00174A7B">
            <w:rPr>
              <w:b/>
              <w:bCs/>
              <w:sz w:val="22"/>
            </w:rPr>
            <w:t xml:space="preserve"> </w:t>
          </w:r>
        </w:p>
      </w:tc>
    </w:tr>
  </w:tbl>
  <w:p w14:paraId="35442C5C" w14:textId="34916E6E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FAB9E14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3F0F24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0809855" wp14:editId="1060EB1F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D8B9B7C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0FD8AA0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5FFC1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4BA1A7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5DC434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E0EB93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E531F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FCED14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96CD6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52D7D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1B2F0A6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6AEED3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2C3FBED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45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B3D61"/>
    <w:rsid w:val="001F5B7E"/>
    <w:rsid w:val="001F71D1"/>
    <w:rsid w:val="002A0D35"/>
    <w:rsid w:val="002F3DAF"/>
    <w:rsid w:val="0047320B"/>
    <w:rsid w:val="004E299D"/>
    <w:rsid w:val="004F4247"/>
    <w:rsid w:val="00567D9F"/>
    <w:rsid w:val="00647EEF"/>
    <w:rsid w:val="0074186A"/>
    <w:rsid w:val="00751EDE"/>
    <w:rsid w:val="008039FB"/>
    <w:rsid w:val="0085135D"/>
    <w:rsid w:val="008C1A95"/>
    <w:rsid w:val="008D043A"/>
    <w:rsid w:val="008F3676"/>
    <w:rsid w:val="00B240D5"/>
    <w:rsid w:val="00BE17AD"/>
    <w:rsid w:val="00C25604"/>
    <w:rsid w:val="00C51D4D"/>
    <w:rsid w:val="00C643A9"/>
    <w:rsid w:val="00CA3004"/>
    <w:rsid w:val="00CC365E"/>
    <w:rsid w:val="00CD17ED"/>
    <w:rsid w:val="00D562D7"/>
    <w:rsid w:val="00D83E13"/>
    <w:rsid w:val="00D946AE"/>
    <w:rsid w:val="00E419B6"/>
    <w:rsid w:val="00E7428B"/>
    <w:rsid w:val="00F5271A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0D012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3E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E13"/>
    <w:pPr>
      <w:widowControl w:val="0"/>
      <w:autoSpaceDE w:val="0"/>
      <w:autoSpaceDN w:val="0"/>
      <w:spacing w:before="6"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table" w:styleId="Tablaconcuadrcula">
    <w:name w:val="Table Grid"/>
    <w:basedOn w:val="Tablanormal"/>
    <w:uiPriority w:val="39"/>
    <w:rsid w:val="00F5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F52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271A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F5271A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7</cp:revision>
  <dcterms:created xsi:type="dcterms:W3CDTF">2024-08-13T18:39:00Z</dcterms:created>
  <dcterms:modified xsi:type="dcterms:W3CDTF">2025-01-13T15:39:00Z</dcterms:modified>
</cp:coreProperties>
</file>