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EC09" w14:textId="77777777" w:rsidR="00F676A0" w:rsidRDefault="00F676A0">
      <w:pPr>
        <w:spacing w:after="0" w:line="259" w:lineRule="auto"/>
        <w:ind w:left="57" w:firstLine="0"/>
        <w:jc w:val="left"/>
      </w:pPr>
    </w:p>
    <w:p w14:paraId="18DCD9FB" w14:textId="77777777" w:rsidR="001E4FC5" w:rsidRPr="008E74F7" w:rsidRDefault="001E4FC5" w:rsidP="008E74F7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  <w:r w:rsidRPr="008E74F7">
        <w:rPr>
          <w:rFonts w:ascii="Arial" w:hAnsi="Arial" w:cs="Arial"/>
          <w:b/>
          <w:bCs/>
          <w:sz w:val="20"/>
          <w:szCs w:val="20"/>
        </w:rPr>
        <w:t>Solicitud de Cotización</w:t>
      </w:r>
    </w:p>
    <w:p w14:paraId="6BA33B50" w14:textId="77777777" w:rsidR="001E4FC5" w:rsidRPr="008E74F7" w:rsidRDefault="001E4FC5" w:rsidP="008E74F7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983"/>
      </w:tblGrid>
      <w:tr w:rsidR="001E4FC5" w:rsidRPr="008E74F7" w14:paraId="153D6A73" w14:textId="77777777" w:rsidTr="008D381D">
        <w:tc>
          <w:tcPr>
            <w:tcW w:w="1838" w:type="dxa"/>
          </w:tcPr>
          <w:p w14:paraId="702750B0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4983" w:type="dxa"/>
            <w:tcBorders>
              <w:bottom w:val="single" w:sz="4" w:space="0" w:color="auto"/>
            </w:tcBorders>
          </w:tcPr>
          <w:p w14:paraId="2F4F6E0B" w14:textId="77777777" w:rsidR="001E4FC5" w:rsidRPr="008E74F7" w:rsidRDefault="001E4FC5" w:rsidP="008E74F7">
            <w:pPr>
              <w:pStyle w:val="Textoindependiente"/>
              <w:numPr>
                <w:ilvl w:val="0"/>
                <w:numId w:val="1"/>
              </w:numPr>
              <w:ind w:left="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FC5" w:rsidRPr="008E74F7" w14:paraId="76821A08" w14:textId="77777777" w:rsidTr="008D381D">
        <w:tc>
          <w:tcPr>
            <w:tcW w:w="1838" w:type="dxa"/>
          </w:tcPr>
          <w:p w14:paraId="70297812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14:paraId="01F03085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1E4FC5" w:rsidRPr="008E74F7" w14:paraId="612EFB1C" w14:textId="77777777" w:rsidTr="008D381D">
        <w:tc>
          <w:tcPr>
            <w:tcW w:w="1838" w:type="dxa"/>
          </w:tcPr>
          <w:p w14:paraId="782D9C31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Área:</w:t>
            </w:r>
          </w:p>
        </w:tc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14:paraId="08CDFB51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</w:tbl>
    <w:p w14:paraId="62645336" w14:textId="77777777" w:rsidR="00BE46B5" w:rsidRPr="008E74F7" w:rsidRDefault="00BE46B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tbl>
      <w:tblPr>
        <w:tblStyle w:val="Tablaconcuadrcula"/>
        <w:tblW w:w="10023" w:type="dxa"/>
        <w:tblLook w:val="04A0" w:firstRow="1" w:lastRow="0" w:firstColumn="1" w:lastColumn="0" w:noHBand="0" w:noVBand="1"/>
      </w:tblPr>
      <w:tblGrid>
        <w:gridCol w:w="562"/>
        <w:gridCol w:w="7088"/>
        <w:gridCol w:w="1356"/>
        <w:gridCol w:w="1017"/>
      </w:tblGrid>
      <w:tr w:rsidR="001E4FC5" w:rsidRPr="008E74F7" w14:paraId="478D3590" w14:textId="77777777" w:rsidTr="008D381D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DD929FD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4F2CB3EA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Descripción del bien o servicio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00FEEC28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Unidad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4EB66D55" w14:textId="77777777" w:rsidR="001E4FC5" w:rsidRPr="008E74F7" w:rsidRDefault="001E4FC5" w:rsidP="008E74F7">
            <w:pPr>
              <w:pStyle w:val="Textoindependient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</w:tr>
      <w:tr w:rsidR="001E4FC5" w:rsidRPr="008E74F7" w14:paraId="76755C81" w14:textId="77777777" w:rsidTr="008D381D">
        <w:tc>
          <w:tcPr>
            <w:tcW w:w="562" w:type="dxa"/>
          </w:tcPr>
          <w:p w14:paraId="0F4CB8E5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7088" w:type="dxa"/>
          </w:tcPr>
          <w:p w14:paraId="0D5DEC08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56" w:type="dxa"/>
          </w:tcPr>
          <w:p w14:paraId="6734A347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017" w:type="dxa"/>
          </w:tcPr>
          <w:p w14:paraId="6968D9B8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1E4FC5" w:rsidRPr="008E74F7" w14:paraId="7719D885" w14:textId="77777777" w:rsidTr="008D381D">
        <w:tc>
          <w:tcPr>
            <w:tcW w:w="562" w:type="dxa"/>
          </w:tcPr>
          <w:p w14:paraId="0F6AB9F3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88" w:type="dxa"/>
          </w:tcPr>
          <w:p w14:paraId="0C6C6723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56" w:type="dxa"/>
          </w:tcPr>
          <w:p w14:paraId="35BD649C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017" w:type="dxa"/>
          </w:tcPr>
          <w:p w14:paraId="3DC985AB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1E4FC5" w:rsidRPr="008E74F7" w14:paraId="2E172117" w14:textId="77777777" w:rsidTr="008D381D">
        <w:tc>
          <w:tcPr>
            <w:tcW w:w="562" w:type="dxa"/>
          </w:tcPr>
          <w:p w14:paraId="359459A2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7088" w:type="dxa"/>
          </w:tcPr>
          <w:p w14:paraId="173F644F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1356" w:type="dxa"/>
          </w:tcPr>
          <w:p w14:paraId="75F7F6F9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1017" w:type="dxa"/>
          </w:tcPr>
          <w:p w14:paraId="44CAAB36" w14:textId="77777777" w:rsidR="001E4FC5" w:rsidRPr="008E74F7" w:rsidRDefault="001E4FC5" w:rsidP="008E74F7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8E74F7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</w:tbl>
    <w:p w14:paraId="485D4D7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E71AD7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A1882E7" w14:textId="77777777" w:rsidR="00BE46B5" w:rsidRPr="008E74F7" w:rsidRDefault="00BE46B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9629523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600228E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E3A55F5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F0096EF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4AB1D46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38EE717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C441CF8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C18381A" w14:textId="77777777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82D0767" w14:textId="496D659C" w:rsidR="001E4FC5" w:rsidRPr="008E74F7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4DFED63" w14:textId="1DA2AF08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5218500" w14:textId="71F8023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27A51DF" w14:textId="39A3B9F2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9213BE6" w14:textId="6B03CF3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C31DAC3" w14:textId="6FA21386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7D3EDB9" w14:textId="5853975D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9E2BDBA" w14:textId="2A955479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DD67FDF" w14:textId="68F466A6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312E9F1" w14:textId="07A56ACB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FFE8F9D" w14:textId="13D86EC4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711E1FC1" w14:textId="2BB5250D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5F5B39F7" w14:textId="49CB9531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2275830" w14:textId="5A6EE5A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B6E1F8C" w14:textId="7ABD27C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5AD040B" w14:textId="1980FDBA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4929959" w14:textId="07119778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8EC898B" w14:textId="3565871E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FD59C6" w14:textId="1C69CC89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1D861D0" w14:textId="052D2B54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30E3E2EC" w14:textId="3185546C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3048128" w14:textId="3EDBD823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FF932E" w14:textId="71BE04BB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21C85C8B" w14:textId="0B480D27" w:rsidR="002C17BD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62D38BA" w14:textId="6FE6342C" w:rsidR="00724194" w:rsidRDefault="00724194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D6C7ECF" w14:textId="77777777" w:rsidR="00724194" w:rsidRPr="008E74F7" w:rsidRDefault="00724194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06DFE68C" w14:textId="569C3631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41D7CB85" w14:textId="77777777" w:rsidR="002C17BD" w:rsidRPr="008E74F7" w:rsidRDefault="002C17BD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281B89D" w14:textId="77777777" w:rsidR="001E4FC5" w:rsidRDefault="001E4FC5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685C32D0" w14:textId="77777777" w:rsidR="000A5810" w:rsidRPr="008E74F7" w:rsidRDefault="000A5810" w:rsidP="008E74F7">
      <w:pPr>
        <w:spacing w:after="0" w:line="240" w:lineRule="auto"/>
        <w:ind w:left="0" w:firstLine="0"/>
        <w:jc w:val="center"/>
        <w:rPr>
          <w:color w:val="2F5496" w:themeColor="accent5" w:themeShade="BF"/>
          <w:szCs w:val="20"/>
        </w:rPr>
      </w:pPr>
    </w:p>
    <w:p w14:paraId="1594095F" w14:textId="48C69285" w:rsidR="001E4FC5" w:rsidRPr="008E74F7" w:rsidRDefault="001E4FC5" w:rsidP="008E74F7">
      <w:pPr>
        <w:spacing w:after="0" w:line="240" w:lineRule="auto"/>
        <w:ind w:left="0" w:firstLine="0"/>
        <w:jc w:val="center"/>
        <w:rPr>
          <w:b/>
          <w:bCs/>
          <w:szCs w:val="20"/>
        </w:rPr>
      </w:pPr>
      <w:r w:rsidRPr="008E74F7">
        <w:rPr>
          <w:b/>
          <w:bCs/>
          <w:szCs w:val="20"/>
        </w:rPr>
        <w:lastRenderedPageBreak/>
        <w:t xml:space="preserve">INSTRUCTIVO DE LLENADO </w:t>
      </w:r>
    </w:p>
    <w:tbl>
      <w:tblPr>
        <w:tblStyle w:val="TableGrid"/>
        <w:tblW w:w="10048" w:type="dxa"/>
        <w:tblInd w:w="1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993"/>
        <w:gridCol w:w="9055"/>
      </w:tblGrid>
      <w:tr w:rsidR="001E4FC5" w:rsidRPr="008E74F7" w14:paraId="4422B77F" w14:textId="77777777" w:rsidTr="001E4FC5">
        <w:trPr>
          <w:trHeight w:val="301"/>
          <w:tblHeader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84D0A" w14:textId="77777777" w:rsidR="001E4FC5" w:rsidRPr="008E74F7" w:rsidRDefault="001E4FC5" w:rsidP="008E74F7">
            <w:pPr>
              <w:spacing w:after="0" w:line="240" w:lineRule="auto"/>
              <w:ind w:left="107"/>
              <w:rPr>
                <w:szCs w:val="20"/>
              </w:rPr>
            </w:pPr>
            <w:r w:rsidRPr="008E74F7">
              <w:rPr>
                <w:b/>
                <w:szCs w:val="20"/>
              </w:rPr>
              <w:t xml:space="preserve">NÚMERO 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05611" w14:textId="77777777" w:rsidR="001E4FC5" w:rsidRPr="008E74F7" w:rsidRDefault="001E4FC5" w:rsidP="008E74F7">
            <w:pPr>
              <w:spacing w:after="0" w:line="240" w:lineRule="auto"/>
              <w:ind w:right="9"/>
              <w:jc w:val="center"/>
              <w:rPr>
                <w:szCs w:val="20"/>
              </w:rPr>
            </w:pPr>
            <w:r w:rsidRPr="008E74F7">
              <w:rPr>
                <w:b/>
                <w:szCs w:val="20"/>
              </w:rPr>
              <w:t xml:space="preserve">DESCRIPCIÓN </w:t>
            </w:r>
          </w:p>
        </w:tc>
      </w:tr>
      <w:tr w:rsidR="001E4FC5" w:rsidRPr="008E74F7" w14:paraId="73CB0466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65D81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1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DD396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Anotar la fecha en que se realiza la solicitud.</w:t>
            </w:r>
          </w:p>
        </w:tc>
      </w:tr>
      <w:tr w:rsidR="001E4FC5" w:rsidRPr="008E74F7" w14:paraId="1E1630F9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4A4E8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2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728D4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Nombre del departamento que solicita la cotización.</w:t>
            </w:r>
          </w:p>
        </w:tc>
      </w:tr>
      <w:tr w:rsidR="001E4FC5" w:rsidRPr="008E74F7" w14:paraId="1F433509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7FEC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3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554CE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Nombre del área que solicita la cotización.</w:t>
            </w:r>
          </w:p>
        </w:tc>
      </w:tr>
      <w:tr w:rsidR="001E4FC5" w:rsidRPr="008E74F7" w14:paraId="48139E5F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657B5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4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FB8DC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Número consecutivo de los productos o servicios que se solicita cotización</w:t>
            </w:r>
          </w:p>
        </w:tc>
      </w:tr>
      <w:tr w:rsidR="001E4FC5" w:rsidRPr="008E74F7" w14:paraId="35994597" w14:textId="77777777" w:rsidTr="001E4FC5">
        <w:trPr>
          <w:trHeight w:val="300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F832C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5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7EE99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Descripción del bien o servicio, especificando la marca, el modelo y la mayor cantidad de características anexando en su caso una imagen o diseño del producto.</w:t>
            </w:r>
          </w:p>
        </w:tc>
      </w:tr>
      <w:tr w:rsidR="001E4FC5" w:rsidRPr="008E74F7" w14:paraId="31A9F4D0" w14:textId="77777777" w:rsidTr="001E4FC5">
        <w:trPr>
          <w:trHeight w:val="273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F7BCF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6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98C0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Unidad de medida (servicio, pieza, metro, etc.).</w:t>
            </w:r>
          </w:p>
        </w:tc>
      </w:tr>
      <w:tr w:rsidR="001E4FC5" w:rsidRPr="008E74F7" w14:paraId="38EA0285" w14:textId="77777777" w:rsidTr="001E4FC5">
        <w:trPr>
          <w:trHeight w:val="273"/>
        </w:trPr>
        <w:tc>
          <w:tcPr>
            <w:tcW w:w="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19B2A" w14:textId="77777777" w:rsidR="001E4FC5" w:rsidRPr="008E74F7" w:rsidRDefault="001E4FC5" w:rsidP="008E74F7">
            <w:pPr>
              <w:spacing w:after="0" w:line="240" w:lineRule="auto"/>
              <w:jc w:val="center"/>
              <w:rPr>
                <w:szCs w:val="20"/>
              </w:rPr>
            </w:pPr>
            <w:r w:rsidRPr="008E74F7">
              <w:rPr>
                <w:szCs w:val="20"/>
              </w:rPr>
              <w:t>7</w:t>
            </w:r>
          </w:p>
        </w:tc>
        <w:tc>
          <w:tcPr>
            <w:tcW w:w="9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A7EAA" w14:textId="77777777" w:rsidR="001E4FC5" w:rsidRPr="008E74F7" w:rsidRDefault="001E4FC5" w:rsidP="008E74F7">
            <w:pPr>
              <w:spacing w:after="0" w:line="240" w:lineRule="auto"/>
              <w:rPr>
                <w:szCs w:val="20"/>
              </w:rPr>
            </w:pPr>
            <w:r w:rsidRPr="008E74F7">
              <w:rPr>
                <w:szCs w:val="20"/>
              </w:rPr>
              <w:t>Cantidad de productos o servicios solicitados</w:t>
            </w:r>
          </w:p>
        </w:tc>
      </w:tr>
    </w:tbl>
    <w:p w14:paraId="046F7C17" w14:textId="77777777" w:rsidR="009F25BC" w:rsidRPr="008E74F7" w:rsidRDefault="009F25BC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43F834AE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2409C523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25DCA5F6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1CD78478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1301A89E" w14:textId="77777777" w:rsidR="001E4FC5" w:rsidRPr="008E74F7" w:rsidRDefault="001E4FC5" w:rsidP="008E74F7">
      <w:pPr>
        <w:spacing w:after="0" w:line="240" w:lineRule="auto"/>
        <w:ind w:left="177" w:firstLine="0"/>
        <w:jc w:val="center"/>
        <w:rPr>
          <w:szCs w:val="20"/>
        </w:rPr>
      </w:pPr>
    </w:p>
    <w:p w14:paraId="41AE71A4" w14:textId="77777777" w:rsidR="009F25BC" w:rsidRPr="008E74F7" w:rsidRDefault="009F25BC" w:rsidP="008E74F7">
      <w:pPr>
        <w:spacing w:after="0" w:line="240" w:lineRule="auto"/>
        <w:ind w:left="177" w:firstLine="0"/>
        <w:jc w:val="center"/>
        <w:rPr>
          <w:szCs w:val="20"/>
        </w:rPr>
      </w:pPr>
    </w:p>
    <w:sectPr w:rsidR="009F25BC" w:rsidRPr="008E74F7" w:rsidSect="0072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4" w:h="15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813E" w14:textId="77777777" w:rsidR="00AD5809" w:rsidRDefault="00AD5809">
      <w:pPr>
        <w:spacing w:after="0" w:line="240" w:lineRule="auto"/>
      </w:pPr>
      <w:r>
        <w:separator/>
      </w:r>
    </w:p>
  </w:endnote>
  <w:endnote w:type="continuationSeparator" w:id="0">
    <w:p w14:paraId="2BA2938A" w14:textId="77777777" w:rsidR="00AD5809" w:rsidRDefault="00AD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E23E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699C3A64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D80AC" w14:textId="582D1E56" w:rsidR="00F676A0" w:rsidRPr="00A73CFD" w:rsidRDefault="000A5810" w:rsidP="002C17BD">
    <w:pPr>
      <w:spacing w:after="0" w:line="240" w:lineRule="auto"/>
      <w:ind w:firstLine="17"/>
      <w:jc w:val="center"/>
      <w:rPr>
        <w:b/>
        <w:sz w:val="16"/>
        <w:szCs w:val="16"/>
      </w:rPr>
    </w:pPr>
    <w:r w:rsidRPr="000A5810">
      <w:rPr>
        <w:b/>
        <w:sz w:val="16"/>
        <w:szCs w:val="16"/>
      </w:rPr>
      <w:t>Toda copia en PAPEL es un “Documento No Controlado” a excepción del Original.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859C" w14:textId="77777777" w:rsidR="00F676A0" w:rsidRDefault="00C643A9">
    <w:pPr>
      <w:spacing w:after="0" w:line="259" w:lineRule="auto"/>
      <w:ind w:left="731" w:firstLine="0"/>
      <w:jc w:val="left"/>
    </w:pPr>
    <w:r>
      <w:rPr>
        <w:b/>
        <w:sz w:val="22"/>
      </w:rPr>
      <w:t>Toda copia en PAPEL es un “</w:t>
    </w:r>
    <w:r>
      <w:rPr>
        <w:b/>
        <w:sz w:val="24"/>
      </w:rPr>
      <w:t>Documento No Controlado</w:t>
    </w:r>
    <w:r>
      <w:rPr>
        <w:b/>
        <w:sz w:val="22"/>
      </w:rPr>
      <w:t xml:space="preserve">” a excepción del original. </w:t>
    </w:r>
  </w:p>
  <w:p w14:paraId="5C2D99D2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D1DC0" w14:textId="77777777" w:rsidR="00AD5809" w:rsidRDefault="00AD5809">
      <w:pPr>
        <w:spacing w:after="0" w:line="240" w:lineRule="auto"/>
      </w:pPr>
      <w:r>
        <w:separator/>
      </w:r>
    </w:p>
  </w:footnote>
  <w:footnote w:type="continuationSeparator" w:id="0">
    <w:p w14:paraId="6BF9CBCC" w14:textId="77777777" w:rsidR="00AD5809" w:rsidRDefault="00AD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36FA1328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2D33B7C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B84F7AC" wp14:editId="271E3988">
                <wp:extent cx="582168" cy="597408"/>
                <wp:effectExtent l="0" t="0" r="0" b="0"/>
                <wp:docPr id="1067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41DC401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74F5201E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7ADE233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180836DF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32BDAA1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13315EA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FDC788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72D05896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E2DD777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0FAFAA87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612DBCA8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32AB5B0A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3DE3570C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053"/>
      <w:gridCol w:w="5316"/>
      <w:gridCol w:w="2597"/>
    </w:tblGrid>
    <w:tr w:rsidR="00A73CFD" w:rsidRPr="00724194" w14:paraId="7784C3A0" w14:textId="77777777" w:rsidTr="007A65E4">
      <w:trPr>
        <w:trHeight w:val="841"/>
      </w:trPr>
      <w:tc>
        <w:tcPr>
          <w:tcW w:w="2054" w:type="dxa"/>
        </w:tcPr>
        <w:p w14:paraId="291FD999" w14:textId="35FD12CA" w:rsidR="00A73CFD" w:rsidRPr="00724194" w:rsidRDefault="00A73CFD" w:rsidP="00A73CFD">
          <w:pPr>
            <w:tabs>
              <w:tab w:val="left" w:pos="1140"/>
            </w:tabs>
            <w:spacing w:after="0" w:line="240" w:lineRule="auto"/>
            <w:ind w:left="32" w:right="107"/>
            <w:rPr>
              <w:b/>
              <w:bCs/>
              <w:noProof/>
              <w:sz w:val="22"/>
              <w:lang w:eastAsia="es-MX"/>
            </w:rPr>
          </w:pPr>
          <w:r w:rsidRPr="00724194">
            <w:rPr>
              <w:b/>
              <w:bCs/>
              <w:noProof/>
              <w:sz w:val="22"/>
              <w:lang w:val="es-MX" w:eastAsia="es-MX"/>
            </w:rPr>
            <w:drawing>
              <wp:inline distT="0" distB="0" distL="0" distR="0" wp14:anchorId="23A4C9DD" wp14:editId="03E0F0C4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45EB87E4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Solicitud de Cotización</w:t>
          </w:r>
        </w:p>
      </w:tc>
      <w:tc>
        <w:tcPr>
          <w:tcW w:w="2620" w:type="dxa"/>
          <w:vAlign w:val="bottom"/>
        </w:tcPr>
        <w:p w14:paraId="77C91057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noProof/>
              <w:sz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7813BA2" wp14:editId="63D9AB0A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73CFD" w:rsidRPr="00724194" w14:paraId="00AF68E9" w14:textId="77777777" w:rsidTr="007A65E4">
      <w:trPr>
        <w:trHeight w:val="190"/>
      </w:trPr>
      <w:tc>
        <w:tcPr>
          <w:tcW w:w="2054" w:type="dxa"/>
          <w:vMerge w:val="restart"/>
        </w:tcPr>
        <w:p w14:paraId="3B51D23A" w14:textId="77777777" w:rsidR="00A73CFD" w:rsidRPr="00724194" w:rsidRDefault="00A73CFD" w:rsidP="00A73CFD">
          <w:pPr>
            <w:spacing w:after="0" w:line="240" w:lineRule="auto"/>
            <w:ind w:left="32" w:right="107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Código:</w:t>
          </w:r>
        </w:p>
        <w:p w14:paraId="4CFAD3B6" w14:textId="77777777" w:rsidR="00A73CFD" w:rsidRPr="00724194" w:rsidRDefault="00A73CFD" w:rsidP="00A73CFD">
          <w:pPr>
            <w:spacing w:after="0" w:line="240" w:lineRule="auto"/>
            <w:ind w:left="32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SGI-AD-PO-06-05</w:t>
          </w:r>
        </w:p>
      </w:tc>
      <w:tc>
        <w:tcPr>
          <w:tcW w:w="5386" w:type="dxa"/>
          <w:vMerge w:val="restart"/>
          <w:vAlign w:val="center"/>
        </w:tcPr>
        <w:p w14:paraId="4D98C263" w14:textId="04B6F92A" w:rsidR="00A73CFD" w:rsidRPr="00724194" w:rsidRDefault="00260907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>
            <w:rPr>
              <w:sz w:val="22"/>
            </w:rPr>
            <w:t>Referencia a las Normas ISO 9001:2015 8.4,ISO 14001:2015 8.1 b) y c), ISO 45001:2018 8.1.4, ISO 50001:2018 8.3</w:t>
          </w:r>
        </w:p>
      </w:tc>
      <w:tc>
        <w:tcPr>
          <w:tcW w:w="2620" w:type="dxa"/>
          <w:vAlign w:val="center"/>
        </w:tcPr>
        <w:p w14:paraId="78661E90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Revisión: O</w:t>
          </w:r>
        </w:p>
      </w:tc>
    </w:tr>
    <w:tr w:rsidR="00A73CFD" w:rsidRPr="00724194" w14:paraId="19B72F78" w14:textId="77777777" w:rsidTr="007A65E4">
      <w:trPr>
        <w:trHeight w:val="463"/>
      </w:trPr>
      <w:tc>
        <w:tcPr>
          <w:tcW w:w="2054" w:type="dxa"/>
          <w:vMerge/>
        </w:tcPr>
        <w:p w14:paraId="64586A04" w14:textId="77777777" w:rsidR="00A73CFD" w:rsidRPr="00724194" w:rsidRDefault="00A73CFD" w:rsidP="00A73CFD">
          <w:pPr>
            <w:spacing w:after="0" w:line="240" w:lineRule="auto"/>
            <w:rPr>
              <w:b/>
              <w:bCs/>
              <w:sz w:val="22"/>
            </w:rPr>
          </w:pPr>
        </w:p>
      </w:tc>
      <w:tc>
        <w:tcPr>
          <w:tcW w:w="5386" w:type="dxa"/>
          <w:vMerge/>
          <w:vAlign w:val="center"/>
        </w:tcPr>
        <w:p w14:paraId="2EE7FE36" w14:textId="77777777" w:rsidR="00A73CFD" w:rsidRPr="00724194" w:rsidRDefault="00A73CFD" w:rsidP="00A73CFD">
          <w:pPr>
            <w:spacing w:after="0" w:line="240" w:lineRule="auto"/>
            <w:jc w:val="center"/>
            <w:rPr>
              <w:b/>
              <w:bCs/>
              <w:sz w:val="22"/>
            </w:rPr>
          </w:pPr>
        </w:p>
      </w:tc>
      <w:tc>
        <w:tcPr>
          <w:tcW w:w="2620" w:type="dxa"/>
          <w:vAlign w:val="center"/>
        </w:tcPr>
        <w:p w14:paraId="15102BFF" w14:textId="77777777" w:rsidR="00A73CFD" w:rsidRPr="00724194" w:rsidRDefault="00A73CFD" w:rsidP="00A73CF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t>Página:</w:t>
          </w:r>
        </w:p>
        <w:p w14:paraId="287488F7" w14:textId="5B806CB6" w:rsidR="00A73CFD" w:rsidRPr="00724194" w:rsidRDefault="00A73CFD" w:rsidP="00A73CFD">
          <w:pPr>
            <w:spacing w:after="0" w:line="240" w:lineRule="auto"/>
            <w:ind w:hanging="11"/>
            <w:jc w:val="center"/>
            <w:rPr>
              <w:b/>
              <w:bCs/>
              <w:sz w:val="22"/>
            </w:rPr>
          </w:pPr>
          <w:r w:rsidRPr="00724194">
            <w:rPr>
              <w:b/>
              <w:bCs/>
              <w:sz w:val="22"/>
            </w:rPr>
            <w:fldChar w:fldCharType="begin"/>
          </w:r>
          <w:r w:rsidRPr="00724194">
            <w:rPr>
              <w:b/>
              <w:bCs/>
              <w:sz w:val="22"/>
            </w:rPr>
            <w:instrText>PAGE  \* Arabic  \* MERGEFORMAT</w:instrText>
          </w:r>
          <w:r w:rsidRPr="00724194">
            <w:rPr>
              <w:b/>
              <w:bCs/>
              <w:sz w:val="22"/>
            </w:rPr>
            <w:fldChar w:fldCharType="separate"/>
          </w:r>
          <w:r w:rsidR="00260907">
            <w:rPr>
              <w:b/>
              <w:bCs/>
              <w:noProof/>
              <w:sz w:val="22"/>
            </w:rPr>
            <w:t>1</w:t>
          </w:r>
          <w:r w:rsidRPr="00724194">
            <w:rPr>
              <w:b/>
              <w:bCs/>
              <w:sz w:val="22"/>
            </w:rPr>
            <w:fldChar w:fldCharType="end"/>
          </w:r>
          <w:r w:rsidRPr="00724194">
            <w:rPr>
              <w:b/>
              <w:bCs/>
              <w:sz w:val="22"/>
            </w:rPr>
            <w:t xml:space="preserve"> de </w:t>
          </w:r>
          <w:r w:rsidRPr="00724194">
            <w:rPr>
              <w:b/>
              <w:bCs/>
              <w:sz w:val="22"/>
            </w:rPr>
            <w:fldChar w:fldCharType="begin"/>
          </w:r>
          <w:r w:rsidRPr="00724194">
            <w:rPr>
              <w:b/>
              <w:bCs/>
              <w:sz w:val="22"/>
            </w:rPr>
            <w:instrText>NUMPAGES  \* Arabic  \* MERGEFORMAT</w:instrText>
          </w:r>
          <w:r w:rsidRPr="00724194">
            <w:rPr>
              <w:b/>
              <w:bCs/>
              <w:sz w:val="22"/>
            </w:rPr>
            <w:fldChar w:fldCharType="separate"/>
          </w:r>
          <w:r w:rsidR="00260907">
            <w:rPr>
              <w:b/>
              <w:bCs/>
              <w:noProof/>
              <w:sz w:val="22"/>
            </w:rPr>
            <w:t>2</w:t>
          </w:r>
          <w:r w:rsidRPr="00724194">
            <w:rPr>
              <w:b/>
              <w:bCs/>
              <w:sz w:val="22"/>
            </w:rPr>
            <w:fldChar w:fldCharType="end"/>
          </w:r>
          <w:r w:rsidRPr="00724194">
            <w:rPr>
              <w:b/>
              <w:bCs/>
              <w:sz w:val="22"/>
            </w:rPr>
            <w:t xml:space="preserve"> </w:t>
          </w:r>
        </w:p>
      </w:tc>
    </w:tr>
  </w:tbl>
  <w:p w14:paraId="25655E8A" w14:textId="0CD50D7C" w:rsidR="00F676A0" w:rsidRPr="004E299D" w:rsidRDefault="00F676A0">
    <w:pPr>
      <w:spacing w:after="0" w:line="259" w:lineRule="auto"/>
      <w:ind w:left="177" w:firstLine="0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065" w:tblpY="724"/>
      <w:tblOverlap w:val="never"/>
      <w:tblW w:w="10122" w:type="dxa"/>
      <w:tblInd w:w="0" w:type="dxa"/>
      <w:tblCellMar>
        <w:top w:w="12" w:type="dxa"/>
        <w:left w:w="71" w:type="dxa"/>
        <w:right w:w="16" w:type="dxa"/>
      </w:tblCellMar>
      <w:tblLook w:val="04A0" w:firstRow="1" w:lastRow="0" w:firstColumn="1" w:lastColumn="0" w:noHBand="0" w:noVBand="1"/>
    </w:tblPr>
    <w:tblGrid>
      <w:gridCol w:w="1349"/>
      <w:gridCol w:w="5806"/>
      <w:gridCol w:w="2967"/>
    </w:tblGrid>
    <w:tr w:rsidR="00F676A0" w14:paraId="40B08AC3" w14:textId="77777777">
      <w:trPr>
        <w:trHeight w:val="454"/>
      </w:trPr>
      <w:tc>
        <w:tcPr>
          <w:tcW w:w="1349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63D8230F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color w:val="FF0000"/>
            </w:rPr>
            <w:t xml:space="preserve"> </w:t>
          </w:r>
          <w:r>
            <w:rPr>
              <w:noProof/>
              <w:lang w:val="es-MX" w:eastAsia="es-MX"/>
            </w:rPr>
            <w:drawing>
              <wp:inline distT="0" distB="0" distL="0" distR="0" wp14:anchorId="2B1590C6" wp14:editId="755FD71D">
                <wp:extent cx="582168" cy="597408"/>
                <wp:effectExtent l="0" t="0" r="0" b="0"/>
                <wp:docPr id="2" name="Picture 106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2" name="Picture 106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" cy="59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6" w:type="dxa"/>
          <w:vMerge w:val="restart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75C5E723" w14:textId="77777777" w:rsidR="00F676A0" w:rsidRDefault="00C643A9">
          <w:pPr>
            <w:tabs>
              <w:tab w:val="center" w:pos="1201"/>
              <w:tab w:val="center" w:pos="2216"/>
              <w:tab w:val="center" w:pos="3781"/>
              <w:tab w:val="center" w:pos="4988"/>
              <w:tab w:val="right" w:pos="5719"/>
            </w:tabs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Nombre </w:t>
          </w:r>
          <w:r>
            <w:rPr>
              <w:b/>
            </w:rPr>
            <w:tab/>
            <w:t xml:space="preserve">del </w:t>
          </w:r>
          <w:r>
            <w:rPr>
              <w:b/>
            </w:rPr>
            <w:tab/>
            <w:t xml:space="preserve">documento: </w:t>
          </w:r>
          <w:r>
            <w:rPr>
              <w:b/>
            </w:rPr>
            <w:tab/>
            <w:t xml:space="preserve">Procedimiento </w:t>
          </w:r>
          <w:r>
            <w:rPr>
              <w:b/>
            </w:rPr>
            <w:tab/>
            <w:t xml:space="preserve">para </w:t>
          </w:r>
          <w:r>
            <w:rPr>
              <w:b/>
            </w:rPr>
            <w:tab/>
            <w:t xml:space="preserve">la </w:t>
          </w:r>
        </w:p>
        <w:p w14:paraId="4441311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Sustentación del Acto </w:t>
          </w:r>
          <w:proofErr w:type="gramStart"/>
          <w:r>
            <w:rPr>
              <w:b/>
            </w:rPr>
            <w:t>de  Recepción</w:t>
          </w:r>
          <w:proofErr w:type="gramEnd"/>
          <w:r>
            <w:rPr>
              <w:b/>
            </w:rPr>
            <w:t xml:space="preserve"> Profesional.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1405E1B5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Código: ITSJR-AC-PO-008 </w:t>
          </w:r>
        </w:p>
      </w:tc>
    </w:tr>
    <w:tr w:rsidR="00F676A0" w14:paraId="438461EE" w14:textId="77777777">
      <w:trPr>
        <w:trHeight w:val="305"/>
      </w:trPr>
      <w:tc>
        <w:tcPr>
          <w:tcW w:w="0" w:type="auto"/>
          <w:vMerge/>
          <w:tcBorders>
            <w:top w:val="nil"/>
            <w:left w:val="single" w:sz="11" w:space="0" w:color="000000"/>
            <w:bottom w:val="nil"/>
            <w:right w:val="single" w:sz="11" w:space="0" w:color="000000"/>
          </w:tcBorders>
        </w:tcPr>
        <w:p w14:paraId="4FC8228C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E2282E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3E2C45F3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F676A0" w14:paraId="62137AC7" w14:textId="77777777">
      <w:trPr>
        <w:trHeight w:val="497"/>
      </w:trPr>
      <w:tc>
        <w:tcPr>
          <w:tcW w:w="0" w:type="auto"/>
          <w:vMerge/>
          <w:tcBorders>
            <w:top w:val="nil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8ADBB75" w14:textId="77777777" w:rsidR="00F676A0" w:rsidRDefault="00F676A0">
          <w:pPr>
            <w:spacing w:after="160" w:line="259" w:lineRule="auto"/>
            <w:ind w:left="0" w:firstLine="0"/>
            <w:jc w:val="left"/>
          </w:pPr>
        </w:p>
      </w:tc>
      <w:tc>
        <w:tcPr>
          <w:tcW w:w="5806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</w:tcPr>
        <w:p w14:paraId="4BFD42BB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Referencia a la Norma ISO 9008:2008     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.5.1 </w:t>
          </w:r>
        </w:p>
        <w:p w14:paraId="4DF5E7DC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 </w:t>
          </w:r>
        </w:p>
      </w:tc>
      <w:tc>
        <w:tcPr>
          <w:tcW w:w="2967" w:type="dxa"/>
          <w:tcBorders>
            <w:top w:val="single" w:sz="11" w:space="0" w:color="000000"/>
            <w:left w:val="single" w:sz="11" w:space="0" w:color="000000"/>
            <w:bottom w:val="single" w:sz="11" w:space="0" w:color="000000"/>
            <w:right w:val="single" w:sz="11" w:space="0" w:color="000000"/>
          </w:tcBorders>
          <w:vAlign w:val="center"/>
        </w:tcPr>
        <w:p w14:paraId="6DCCBA49" w14:textId="77777777" w:rsidR="00F676A0" w:rsidRDefault="00C643A9">
          <w:pPr>
            <w:spacing w:after="0" w:line="259" w:lineRule="auto"/>
            <w:ind w:left="0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fldSimple w:instr=" NUMPAGES   \* MERGEFORMAT ">
            <w:r>
              <w:rPr>
                <w:b/>
              </w:rPr>
              <w:t>7</w:t>
            </w:r>
          </w:fldSimple>
          <w:r>
            <w:rPr>
              <w:b/>
            </w:rPr>
            <w:t xml:space="preserve"> </w:t>
          </w:r>
        </w:p>
      </w:tc>
    </w:tr>
  </w:tbl>
  <w:p w14:paraId="205A12AA" w14:textId="77777777" w:rsidR="00F676A0" w:rsidRDefault="00C643A9">
    <w:pPr>
      <w:spacing w:after="0" w:line="259" w:lineRule="auto"/>
      <w:ind w:left="177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E157D"/>
    <w:multiLevelType w:val="hybridMultilevel"/>
    <w:tmpl w:val="78967F00"/>
    <w:lvl w:ilvl="0" w:tplc="91D2A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0"/>
    <w:rsid w:val="00002867"/>
    <w:rsid w:val="00011F2B"/>
    <w:rsid w:val="00036212"/>
    <w:rsid w:val="000A5810"/>
    <w:rsid w:val="000B3D61"/>
    <w:rsid w:val="00186A66"/>
    <w:rsid w:val="001D16A3"/>
    <w:rsid w:val="001E4FC5"/>
    <w:rsid w:val="001F71D1"/>
    <w:rsid w:val="0023115A"/>
    <w:rsid w:val="00232E82"/>
    <w:rsid w:val="00260907"/>
    <w:rsid w:val="002A0D35"/>
    <w:rsid w:val="002C17BD"/>
    <w:rsid w:val="00360096"/>
    <w:rsid w:val="003842DD"/>
    <w:rsid w:val="00410974"/>
    <w:rsid w:val="004E299D"/>
    <w:rsid w:val="004F3C51"/>
    <w:rsid w:val="00607A4B"/>
    <w:rsid w:val="00654F37"/>
    <w:rsid w:val="0067443B"/>
    <w:rsid w:val="006D3744"/>
    <w:rsid w:val="00724194"/>
    <w:rsid w:val="008039FB"/>
    <w:rsid w:val="00846C00"/>
    <w:rsid w:val="008E74F7"/>
    <w:rsid w:val="008F3676"/>
    <w:rsid w:val="009F25BC"/>
    <w:rsid w:val="00A73CFD"/>
    <w:rsid w:val="00A954E5"/>
    <w:rsid w:val="00AD5809"/>
    <w:rsid w:val="00BE17AD"/>
    <w:rsid w:val="00BE46B5"/>
    <w:rsid w:val="00C51D4D"/>
    <w:rsid w:val="00C643A9"/>
    <w:rsid w:val="00C75CCC"/>
    <w:rsid w:val="00D91876"/>
    <w:rsid w:val="00D946AE"/>
    <w:rsid w:val="00E7428B"/>
    <w:rsid w:val="00F676A0"/>
    <w:rsid w:val="00FA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D44795"/>
  <w15:docId w15:val="{CC5A5594-B2A6-4F6D-8F76-A1AA5059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7" w:lineRule="auto"/>
      <w:ind w:left="1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87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F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1E4FC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FC5"/>
    <w:rPr>
      <w:rFonts w:ascii="Arial MT" w:eastAsia="Arial MT" w:hAnsi="Arial MT" w:cs="Arial MT"/>
      <w:sz w:val="18"/>
      <w:szCs w:val="18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73C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3CF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Montserrat Resendiz</cp:lastModifiedBy>
  <cp:revision>8</cp:revision>
  <dcterms:created xsi:type="dcterms:W3CDTF">2024-08-09T18:37:00Z</dcterms:created>
  <dcterms:modified xsi:type="dcterms:W3CDTF">2025-01-13T14:43:00Z</dcterms:modified>
</cp:coreProperties>
</file>