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1276"/>
        <w:gridCol w:w="3314"/>
        <w:gridCol w:w="3028"/>
      </w:tblGrid>
      <w:tr w:rsidR="00766CA7" w:rsidRPr="00FF67E2" w14:paraId="4DCAAE56" w14:textId="77777777" w:rsidTr="00FF67E2">
        <w:trPr>
          <w:trHeight w:val="31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F13D54" w14:textId="63E6D7D2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INDICADORES DE ATENCI</w:t>
            </w:r>
            <w:r w:rsidR="005731D8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Ó</w:t>
            </w:r>
            <w:r w:rsidRPr="00FF67E2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N TUTORIAL</w:t>
            </w:r>
          </w:p>
        </w:tc>
      </w:tr>
      <w:tr w:rsidR="00A96AF6" w:rsidRPr="00FF67E2" w14:paraId="4C0AD594" w14:textId="77777777" w:rsidTr="00FF67E2">
        <w:trPr>
          <w:trHeight w:val="315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8EE597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TecNM / INSTITUTO TECNOLOGICO DE SAN JUAN DEL RIO</w:t>
            </w:r>
          </w:p>
        </w:tc>
      </w:tr>
      <w:tr w:rsidR="00B4398B" w:rsidRPr="00FF67E2" w14:paraId="146B9B35" w14:textId="77777777" w:rsidTr="00FF67E2">
        <w:trPr>
          <w:trHeight w:val="315"/>
          <w:jc w:val="center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07531" w14:textId="01B5A498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Tutor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(1)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BE41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(2)</w:t>
            </w:r>
          </w:p>
        </w:tc>
      </w:tr>
      <w:tr w:rsidR="009E2BED" w:rsidRPr="00FF67E2" w14:paraId="1A332934" w14:textId="77777777" w:rsidTr="00FF67E2">
        <w:trPr>
          <w:trHeight w:val="300"/>
          <w:jc w:val="center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E00B0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 Educativo: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(3)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683C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Grupo: 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88DC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 de la Tutoría: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(5)</w:t>
            </w:r>
          </w:p>
        </w:tc>
      </w:tr>
      <w:tr w:rsidR="00B4398B" w:rsidRPr="00FF67E2" w14:paraId="6D6DA40B" w14:textId="77777777" w:rsidTr="00FF67E2">
        <w:trPr>
          <w:trHeight w:val="532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07C18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657424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 de estudiantes atendidos en tutoría: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57799" w14:textId="77777777" w:rsidR="00916E5E" w:rsidRPr="00FF67E2" w:rsidRDefault="00916E5E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969FF6C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Criterios de identificación por el que fue atendido y/o canalizado (8)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8C015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Porcentaje de Estudiantes Numero atendido/Número de Tutorados (9)</w:t>
            </w:r>
          </w:p>
        </w:tc>
      </w:tr>
      <w:tr w:rsidR="00B4398B" w:rsidRPr="00FF67E2" w14:paraId="224F7FF5" w14:textId="77777777" w:rsidTr="00FF67E2">
        <w:trPr>
          <w:trHeight w:val="248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1F9A" w14:textId="77777777" w:rsidR="00B4398B" w:rsidRPr="00FF67E2" w:rsidRDefault="00B4398B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82D30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Grupal 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2A66E5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Individual (7)</w:t>
            </w:r>
          </w:p>
        </w:tc>
        <w:tc>
          <w:tcPr>
            <w:tcW w:w="33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A64F0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2DDE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98B" w:rsidRPr="00FF67E2" w14:paraId="1AC514FC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977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Inadaptación al medio académico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4A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FF4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771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827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98B" w:rsidRPr="00FF67E2" w14:paraId="64694A32" w14:textId="77777777" w:rsidTr="00FF67E2">
        <w:trPr>
          <w:trHeight w:val="27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1D8" w14:textId="7C09D430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Recursos </w:t>
            </w:r>
            <w:r w:rsidR="00A00A32"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económicos insuficientes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B15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6A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52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72E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53E91566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39A1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Problemas de salud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AAAF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33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49B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BAB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7C85A4D0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1A6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Problemas vocacionales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DBE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3F5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90F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296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3804A24D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4FA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Relación docente- estudiante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692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2161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671F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E4C7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7B65B4E7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F21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Relación estudiante- estudiante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F95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29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EC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130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1359C79A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34A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Toma de decisiones académicas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A9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3BB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DFF2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4026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5AB2C338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1198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Problemas afectivos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EC5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2F3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6559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5B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76FA4F04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A77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Falta de hábitos de estudio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90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AB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71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6FD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B65592" w14:textId="77777777" w:rsidR="00AB1A7D" w:rsidRPr="00A00A32" w:rsidRDefault="00AB1A7D" w:rsidP="00A00A32">
      <w:pPr>
        <w:rPr>
          <w:rFonts w:ascii="Arial" w:hAnsi="Arial" w:cs="Arial"/>
          <w:sz w:val="20"/>
          <w:szCs w:val="20"/>
        </w:rPr>
      </w:pPr>
    </w:p>
    <w:tbl>
      <w:tblPr>
        <w:tblW w:w="11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470"/>
        <w:gridCol w:w="3566"/>
      </w:tblGrid>
      <w:tr w:rsidR="00A96AF6" w:rsidRPr="00A00A32" w14:paraId="2020F6AA" w14:textId="77777777" w:rsidTr="00FF67E2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AB77" w14:textId="77777777" w:rsidR="00A96AF6" w:rsidRPr="00A00A32" w:rsidRDefault="00A96AF6" w:rsidP="00A00A32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entrega de este reporte: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D96" w14:textId="77777777" w:rsidR="00A96AF6" w:rsidRPr="00A00A3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2BED"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(10)</w:t>
            </w:r>
          </w:p>
        </w:tc>
      </w:tr>
      <w:tr w:rsidR="00A96AF6" w:rsidRPr="00A00A32" w14:paraId="2BD307CD" w14:textId="77777777" w:rsidTr="00FF67E2">
        <w:trPr>
          <w:trHeight w:val="731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A310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Persona Tutora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36558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A96AF6"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oordinación de Tutorías del 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436" w14:textId="77777777" w:rsidR="009E2BED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Vo. Bo.</w:t>
            </w:r>
          </w:p>
          <w:p w14:paraId="20657441" w14:textId="77777777" w:rsidR="009E2BED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  <w:p w14:paraId="6F29A605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</w:tr>
      <w:tr w:rsidR="00A96AF6" w:rsidRPr="00A00A32" w14:paraId="6740F027" w14:textId="77777777" w:rsidTr="00FF67E2">
        <w:trPr>
          <w:trHeight w:val="55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1239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(11)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EAE0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(12)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8DE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(13)</w:t>
            </w:r>
          </w:p>
        </w:tc>
      </w:tr>
      <w:tr w:rsidR="00A96AF6" w:rsidRPr="00A00A32" w14:paraId="26394C5A" w14:textId="77777777" w:rsidTr="00FF67E2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EA66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29EA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E34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</w:tr>
    </w:tbl>
    <w:p w14:paraId="7F32D9A8" w14:textId="77777777" w:rsidR="00A96AF6" w:rsidRPr="00A00A32" w:rsidRDefault="00A96AF6" w:rsidP="00A00A32">
      <w:pPr>
        <w:rPr>
          <w:rFonts w:ascii="Arial" w:hAnsi="Arial" w:cs="Arial"/>
          <w:sz w:val="20"/>
          <w:szCs w:val="20"/>
        </w:rPr>
      </w:pPr>
    </w:p>
    <w:p w14:paraId="5CD4EE60" w14:textId="0F4BD9C5" w:rsidR="009E2BED" w:rsidRPr="00A00A32" w:rsidRDefault="009E2BED" w:rsidP="00A00A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EE1F0C" w14:textId="292A1050" w:rsidR="00A00A32" w:rsidRPr="00A00A32" w:rsidRDefault="00A00A32" w:rsidP="00A00A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C097C4" w14:textId="77777777" w:rsidR="00A00A32" w:rsidRPr="00A00A32" w:rsidRDefault="00A00A32" w:rsidP="00A00A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C9CBE3" w14:textId="77777777" w:rsidR="009E2BED" w:rsidRPr="00A00A32" w:rsidRDefault="009E2BED" w:rsidP="00A00A3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00A32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2B9FBCB3" w14:textId="77777777" w:rsidR="009E2BED" w:rsidRPr="00A00A32" w:rsidRDefault="009E2BED" w:rsidP="00A00A32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p w14:paraId="2A16F4F9" w14:textId="77777777" w:rsidR="009E2BED" w:rsidRPr="00A00A32" w:rsidRDefault="009E2BED" w:rsidP="00A00A32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9E2BED" w:rsidRPr="00A00A32" w14:paraId="76873D64" w14:textId="77777777" w:rsidTr="00916E5E">
        <w:trPr>
          <w:jc w:val="center"/>
        </w:trPr>
        <w:tc>
          <w:tcPr>
            <w:tcW w:w="1413" w:type="dxa"/>
          </w:tcPr>
          <w:p w14:paraId="4DC0B50B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505" w:type="dxa"/>
          </w:tcPr>
          <w:p w14:paraId="74EE56DC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9E2BED" w:rsidRPr="00A00A32" w14:paraId="25678DC4" w14:textId="77777777" w:rsidTr="00916E5E">
        <w:trPr>
          <w:jc w:val="center"/>
        </w:trPr>
        <w:tc>
          <w:tcPr>
            <w:tcW w:w="1413" w:type="dxa"/>
          </w:tcPr>
          <w:p w14:paraId="3D4B0EC1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381CB79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de la persona tutora del grupo (Apellido Paterno, Apellido Materno, Nombre(s)</w:t>
            </w:r>
          </w:p>
        </w:tc>
      </w:tr>
      <w:tr w:rsidR="009E2BED" w:rsidRPr="00A00A32" w14:paraId="631EF7B8" w14:textId="77777777" w:rsidTr="00916E5E">
        <w:trPr>
          <w:jc w:val="center"/>
        </w:trPr>
        <w:tc>
          <w:tcPr>
            <w:tcW w:w="1413" w:type="dxa"/>
          </w:tcPr>
          <w:p w14:paraId="10B66382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0143AC2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 xml:space="preserve">Anotar periodo correspondiente (ENE–JUN </w:t>
            </w:r>
            <w:proofErr w:type="spellStart"/>
            <w:r w:rsidRPr="00A00A32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A00A32">
              <w:rPr>
                <w:rFonts w:ascii="Arial" w:hAnsi="Arial" w:cs="Arial"/>
                <w:sz w:val="20"/>
                <w:szCs w:val="20"/>
              </w:rPr>
              <w:t xml:space="preserve"> AGO-DIC y año)</w:t>
            </w:r>
          </w:p>
        </w:tc>
      </w:tr>
      <w:tr w:rsidR="009E2BED" w:rsidRPr="00A00A32" w14:paraId="42FEE957" w14:textId="77777777" w:rsidTr="00916E5E">
        <w:trPr>
          <w:jc w:val="center"/>
        </w:trPr>
        <w:tc>
          <w:tcPr>
            <w:tcW w:w="1413" w:type="dxa"/>
          </w:tcPr>
          <w:p w14:paraId="3612467B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7626A117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del Programa Educativo correspondiente al grupo</w:t>
            </w:r>
          </w:p>
        </w:tc>
      </w:tr>
      <w:tr w:rsidR="009E2BED" w:rsidRPr="00A00A32" w14:paraId="656EA090" w14:textId="77777777" w:rsidTr="00916E5E">
        <w:trPr>
          <w:jc w:val="center"/>
        </w:trPr>
        <w:tc>
          <w:tcPr>
            <w:tcW w:w="1413" w:type="dxa"/>
          </w:tcPr>
          <w:p w14:paraId="484A7D5B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6CB7E239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nombre del grupo</w:t>
            </w:r>
          </w:p>
        </w:tc>
      </w:tr>
      <w:tr w:rsidR="009E2BED" w:rsidRPr="00A00A32" w14:paraId="4933BA48" w14:textId="77777777" w:rsidTr="00916E5E">
        <w:trPr>
          <w:jc w:val="center"/>
        </w:trPr>
        <w:tc>
          <w:tcPr>
            <w:tcW w:w="1413" w:type="dxa"/>
          </w:tcPr>
          <w:p w14:paraId="601297E4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459EF07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la hora programada para la tutoría</w:t>
            </w:r>
          </w:p>
        </w:tc>
      </w:tr>
      <w:tr w:rsidR="009E2BED" w:rsidRPr="00A00A32" w14:paraId="385E2CF3" w14:textId="77777777" w:rsidTr="00916E5E">
        <w:trPr>
          <w:jc w:val="center"/>
        </w:trPr>
        <w:tc>
          <w:tcPr>
            <w:tcW w:w="1413" w:type="dxa"/>
          </w:tcPr>
          <w:p w14:paraId="607E34B8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64B96B81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número de estudiantes atendidos de forma grupal para cada indicador</w:t>
            </w:r>
          </w:p>
        </w:tc>
      </w:tr>
      <w:tr w:rsidR="00B4398B" w:rsidRPr="00A00A32" w14:paraId="0562C4AC" w14:textId="77777777" w:rsidTr="00916E5E">
        <w:trPr>
          <w:jc w:val="center"/>
        </w:trPr>
        <w:tc>
          <w:tcPr>
            <w:tcW w:w="1413" w:type="dxa"/>
          </w:tcPr>
          <w:p w14:paraId="0FEF2E23" w14:textId="77777777" w:rsidR="00B4398B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65C9AF9B" w14:textId="77777777" w:rsidR="00B4398B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número de estudiantes atendidos de forma individual para cada indicador</w:t>
            </w:r>
          </w:p>
        </w:tc>
      </w:tr>
      <w:tr w:rsidR="009E2BED" w:rsidRPr="00A00A32" w14:paraId="23759F3C" w14:textId="77777777" w:rsidTr="00916E5E">
        <w:trPr>
          <w:jc w:val="center"/>
        </w:trPr>
        <w:tc>
          <w:tcPr>
            <w:tcW w:w="1413" w:type="dxa"/>
          </w:tcPr>
          <w:p w14:paraId="391FBB86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14:paraId="1169D0A2" w14:textId="77777777" w:rsidR="009E2BED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criterio por lo que se canalizo en ese indicador</w:t>
            </w:r>
          </w:p>
        </w:tc>
      </w:tr>
      <w:tr w:rsidR="009E2BED" w:rsidRPr="00A00A32" w14:paraId="66F1F7D0" w14:textId="77777777" w:rsidTr="00916E5E">
        <w:trPr>
          <w:jc w:val="center"/>
        </w:trPr>
        <w:tc>
          <w:tcPr>
            <w:tcW w:w="1413" w:type="dxa"/>
          </w:tcPr>
          <w:p w14:paraId="726A861A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5" w:type="dxa"/>
          </w:tcPr>
          <w:p w14:paraId="7BA79452" w14:textId="77777777" w:rsidR="009E2BED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porcentaje de alumnos canalizados por criterio</w:t>
            </w:r>
          </w:p>
        </w:tc>
      </w:tr>
      <w:tr w:rsidR="009E2BED" w:rsidRPr="00A00A32" w14:paraId="02399F96" w14:textId="77777777" w:rsidTr="00916E5E">
        <w:trPr>
          <w:jc w:val="center"/>
        </w:trPr>
        <w:tc>
          <w:tcPr>
            <w:tcW w:w="1413" w:type="dxa"/>
          </w:tcPr>
          <w:p w14:paraId="6BBCC14C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14:paraId="43507F8A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916E5E" w:rsidRPr="00A00A32">
              <w:rPr>
                <w:rFonts w:ascii="Arial" w:hAnsi="Arial" w:cs="Arial"/>
                <w:sz w:val="20"/>
                <w:szCs w:val="20"/>
              </w:rPr>
              <w:t>la fecha de entrega del reporte (</w:t>
            </w:r>
            <w:proofErr w:type="spellStart"/>
            <w:r w:rsidR="00916E5E" w:rsidRPr="00A00A3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916E5E" w:rsidRPr="00A00A32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="00916E5E" w:rsidRPr="00A00A32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="00916E5E" w:rsidRPr="00A00A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6E5E" w:rsidRPr="00A00A32" w14:paraId="10CB92A6" w14:textId="77777777" w:rsidTr="00916E5E">
        <w:trPr>
          <w:jc w:val="center"/>
        </w:trPr>
        <w:tc>
          <w:tcPr>
            <w:tcW w:w="1413" w:type="dxa"/>
          </w:tcPr>
          <w:p w14:paraId="77ABF7C9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5" w:type="dxa"/>
          </w:tcPr>
          <w:p w14:paraId="1B4DC000" w14:textId="5B3C719F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 xml:space="preserve">Anotar nombre y firma </w:t>
            </w:r>
            <w:r w:rsidR="00A00A32" w:rsidRPr="00A00A32">
              <w:rPr>
                <w:rFonts w:ascii="Arial" w:hAnsi="Arial" w:cs="Arial"/>
                <w:sz w:val="20"/>
                <w:szCs w:val="20"/>
              </w:rPr>
              <w:t>de la persona tutora</w:t>
            </w:r>
          </w:p>
        </w:tc>
      </w:tr>
      <w:tr w:rsidR="00916E5E" w:rsidRPr="00A00A32" w14:paraId="5DEE2168" w14:textId="77777777" w:rsidTr="00916E5E">
        <w:trPr>
          <w:jc w:val="center"/>
        </w:trPr>
        <w:tc>
          <w:tcPr>
            <w:tcW w:w="1413" w:type="dxa"/>
          </w:tcPr>
          <w:p w14:paraId="6CC5AB31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5" w:type="dxa"/>
          </w:tcPr>
          <w:p w14:paraId="76455C2D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y firma de la persona a cargo de la coordinación de tutorías del Programa Educativo</w:t>
            </w:r>
          </w:p>
        </w:tc>
      </w:tr>
      <w:tr w:rsidR="00916E5E" w:rsidRPr="00A00A32" w14:paraId="47316982" w14:textId="77777777" w:rsidTr="00916E5E">
        <w:trPr>
          <w:jc w:val="center"/>
        </w:trPr>
        <w:tc>
          <w:tcPr>
            <w:tcW w:w="1413" w:type="dxa"/>
          </w:tcPr>
          <w:p w14:paraId="138484C0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5" w:type="dxa"/>
          </w:tcPr>
          <w:p w14:paraId="5DE577CA" w14:textId="1C8CB701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y firma de</w:t>
            </w:r>
            <w:r w:rsidR="00A00A32" w:rsidRPr="00A00A32">
              <w:rPr>
                <w:rFonts w:ascii="Arial" w:hAnsi="Arial" w:cs="Arial"/>
                <w:sz w:val="20"/>
                <w:szCs w:val="20"/>
              </w:rPr>
              <w:t xml:space="preserve"> la persona a cargo de la </w:t>
            </w:r>
            <w:r w:rsidRPr="00A00A32">
              <w:rPr>
                <w:rFonts w:ascii="Arial" w:hAnsi="Arial" w:cs="Arial"/>
                <w:sz w:val="20"/>
                <w:szCs w:val="20"/>
              </w:rPr>
              <w:t>Jef</w:t>
            </w:r>
            <w:r w:rsidR="00A00A32" w:rsidRPr="00A00A32">
              <w:rPr>
                <w:rFonts w:ascii="Arial" w:hAnsi="Arial" w:cs="Arial"/>
                <w:sz w:val="20"/>
                <w:szCs w:val="20"/>
              </w:rPr>
              <w:t>atura</w:t>
            </w:r>
            <w:r w:rsidRPr="00A00A32">
              <w:rPr>
                <w:rFonts w:ascii="Arial" w:hAnsi="Arial" w:cs="Arial"/>
                <w:sz w:val="20"/>
                <w:szCs w:val="20"/>
              </w:rPr>
              <w:t xml:space="preserve"> del Departamento Académico correspondiente.</w:t>
            </w:r>
          </w:p>
        </w:tc>
      </w:tr>
    </w:tbl>
    <w:p w14:paraId="4DA973FF" w14:textId="77777777" w:rsidR="009E2BED" w:rsidRPr="00A00A32" w:rsidRDefault="009E2BED" w:rsidP="00A00A32">
      <w:pPr>
        <w:rPr>
          <w:rFonts w:ascii="Arial" w:hAnsi="Arial" w:cs="Arial"/>
          <w:sz w:val="20"/>
          <w:szCs w:val="20"/>
        </w:rPr>
      </w:pPr>
    </w:p>
    <w:p w14:paraId="78D3DA52" w14:textId="77777777" w:rsidR="009E2BED" w:rsidRPr="00A00A32" w:rsidRDefault="00916E5E" w:rsidP="00A00A32">
      <w:pPr>
        <w:rPr>
          <w:rFonts w:ascii="Arial" w:hAnsi="Arial" w:cs="Arial"/>
          <w:sz w:val="20"/>
          <w:szCs w:val="20"/>
        </w:rPr>
      </w:pPr>
      <w:r w:rsidRPr="00A00A32">
        <w:rPr>
          <w:rFonts w:ascii="Arial" w:hAnsi="Arial" w:cs="Arial"/>
          <w:sz w:val="20"/>
          <w:szCs w:val="20"/>
        </w:rPr>
        <w:t>Nota: Los indicadores y crit</w:t>
      </w:r>
      <w:r w:rsidR="008F0AFB" w:rsidRPr="00A00A32">
        <w:rPr>
          <w:rFonts w:ascii="Arial" w:hAnsi="Arial" w:cs="Arial"/>
          <w:sz w:val="20"/>
          <w:szCs w:val="20"/>
        </w:rPr>
        <w:t>erios son tomados del Anexo A de este procedimiento.</w:t>
      </w:r>
    </w:p>
    <w:sectPr w:rsidR="009E2BED" w:rsidRPr="00A00A32" w:rsidSect="00FF67E2">
      <w:headerReference w:type="default" r:id="rId8"/>
      <w:footerReference w:type="default" r:id="rId9"/>
      <w:pgSz w:w="15840" w:h="12240" w:orient="landscape"/>
      <w:pgMar w:top="1134" w:right="1134" w:bottom="1134" w:left="1134" w:header="709" w:footer="6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BE22" w14:textId="77777777" w:rsidR="007474DD" w:rsidRDefault="007474DD">
      <w:r>
        <w:separator/>
      </w:r>
    </w:p>
  </w:endnote>
  <w:endnote w:type="continuationSeparator" w:id="0">
    <w:p w14:paraId="30047008" w14:textId="77777777" w:rsidR="007474DD" w:rsidRDefault="0074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D39" w14:textId="77777777" w:rsidR="001E29BD" w:rsidRPr="001A2C73" w:rsidRDefault="001E29BD" w:rsidP="001E29BD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  <w:p w14:paraId="48D23919" w14:textId="418339AD" w:rsidR="00B84935" w:rsidRPr="001E29BD" w:rsidRDefault="00B84935" w:rsidP="001E2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D0FF" w14:textId="77777777" w:rsidR="007474DD" w:rsidRDefault="007474DD">
      <w:r>
        <w:separator/>
      </w:r>
    </w:p>
  </w:footnote>
  <w:footnote w:type="continuationSeparator" w:id="0">
    <w:p w14:paraId="1DC6D884" w14:textId="77777777" w:rsidR="007474DD" w:rsidRDefault="0074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768"/>
      <w:gridCol w:w="5386"/>
      <w:gridCol w:w="3895"/>
    </w:tblGrid>
    <w:tr w:rsidR="00431EDE" w:rsidRPr="00477ED5" w14:paraId="43CDB093" w14:textId="77777777" w:rsidTr="00A00A32">
      <w:trPr>
        <w:trHeight w:val="841"/>
        <w:jc w:val="center"/>
      </w:trPr>
      <w:tc>
        <w:tcPr>
          <w:tcW w:w="2768" w:type="dxa"/>
        </w:tcPr>
        <w:p w14:paraId="5470D69D" w14:textId="77777777" w:rsidR="00431EDE" w:rsidRPr="00477ED5" w:rsidRDefault="00431EDE" w:rsidP="00431EDE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477ED5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1CDB3E63" wp14:editId="21F51B0E">
                <wp:extent cx="1054735" cy="4635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07E61C41" w14:textId="6358D789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Indicadores de Atención Tutorial</w:t>
          </w:r>
        </w:p>
      </w:tc>
      <w:tc>
        <w:tcPr>
          <w:tcW w:w="3895" w:type="dxa"/>
          <w:vAlign w:val="bottom"/>
        </w:tcPr>
        <w:p w14:paraId="21D6AD93" w14:textId="77777777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531BBFAD" wp14:editId="6A9536A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1EDE" w:rsidRPr="00477ED5" w14:paraId="1033317A" w14:textId="77777777" w:rsidTr="00A00A32">
      <w:trPr>
        <w:trHeight w:val="190"/>
        <w:jc w:val="center"/>
      </w:trPr>
      <w:tc>
        <w:tcPr>
          <w:tcW w:w="2768" w:type="dxa"/>
          <w:vMerge w:val="restart"/>
        </w:tcPr>
        <w:p w14:paraId="44FBDEE1" w14:textId="77777777" w:rsidR="00431EDE" w:rsidRPr="00477ED5" w:rsidRDefault="00431EDE" w:rsidP="00431EDE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0DA231A9" w14:textId="73225C03" w:rsidR="00431EDE" w:rsidRPr="00477ED5" w:rsidRDefault="00431EDE" w:rsidP="00431EDE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SGI-AC-PO-11-02</w:t>
          </w:r>
        </w:p>
      </w:tc>
      <w:tc>
        <w:tcPr>
          <w:tcW w:w="5386" w:type="dxa"/>
          <w:vMerge w:val="restart"/>
          <w:vAlign w:val="center"/>
        </w:tcPr>
        <w:p w14:paraId="2257E4A8" w14:textId="48D6C2F9" w:rsidR="00431EDE" w:rsidRPr="00477ED5" w:rsidRDefault="007D7C88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Referencia a la Norma ISO 9001:2015 7.5.1</w:t>
          </w:r>
        </w:p>
      </w:tc>
      <w:tc>
        <w:tcPr>
          <w:tcW w:w="3895" w:type="dxa"/>
          <w:vAlign w:val="center"/>
        </w:tcPr>
        <w:p w14:paraId="20EBC6B7" w14:textId="77777777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431EDE" w:rsidRPr="00477ED5" w14:paraId="19BDAE7A" w14:textId="77777777" w:rsidTr="00A00A32">
      <w:trPr>
        <w:trHeight w:val="463"/>
        <w:jc w:val="center"/>
      </w:trPr>
      <w:tc>
        <w:tcPr>
          <w:tcW w:w="2768" w:type="dxa"/>
          <w:vMerge/>
        </w:tcPr>
        <w:p w14:paraId="16FDC461" w14:textId="77777777" w:rsidR="00431EDE" w:rsidRPr="00477ED5" w:rsidRDefault="00431EDE" w:rsidP="00431EDE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14:paraId="2063736A" w14:textId="77777777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895" w:type="dxa"/>
          <w:vAlign w:val="center"/>
        </w:tcPr>
        <w:p w14:paraId="224F6980" w14:textId="77777777" w:rsidR="00431EDE" w:rsidRPr="00477ED5" w:rsidRDefault="00431EDE" w:rsidP="00431EDE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5B8F0B9F" w14:textId="1A813BCF" w:rsidR="00431EDE" w:rsidRPr="00477ED5" w:rsidRDefault="00431EDE" w:rsidP="00431EDE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7D7C88" w:rsidRPr="007D7C88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77ED5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7D7C88" w:rsidRPr="007D7C88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106B9E22" w14:textId="77777777" w:rsidR="00B84935" w:rsidRPr="005F622E" w:rsidRDefault="00B84935" w:rsidP="005F62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2075">
    <w:abstractNumId w:val="0"/>
  </w:num>
  <w:num w:numId="2" w16cid:durableId="196588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35"/>
    <w:rsid w:val="0000310E"/>
    <w:rsid w:val="00164AE3"/>
    <w:rsid w:val="001E29BD"/>
    <w:rsid w:val="003772BD"/>
    <w:rsid w:val="00380BCE"/>
    <w:rsid w:val="003A36E7"/>
    <w:rsid w:val="00431EDE"/>
    <w:rsid w:val="00477ED5"/>
    <w:rsid w:val="004C1949"/>
    <w:rsid w:val="004E4486"/>
    <w:rsid w:val="004E73A8"/>
    <w:rsid w:val="00500FEA"/>
    <w:rsid w:val="00537307"/>
    <w:rsid w:val="005731D8"/>
    <w:rsid w:val="005F622E"/>
    <w:rsid w:val="006A5BE2"/>
    <w:rsid w:val="006B168D"/>
    <w:rsid w:val="006D5676"/>
    <w:rsid w:val="006F40DC"/>
    <w:rsid w:val="006F7EAF"/>
    <w:rsid w:val="007474DD"/>
    <w:rsid w:val="0075403C"/>
    <w:rsid w:val="00766CA7"/>
    <w:rsid w:val="007A7617"/>
    <w:rsid w:val="007D7C88"/>
    <w:rsid w:val="007E43FC"/>
    <w:rsid w:val="008508FF"/>
    <w:rsid w:val="00863C87"/>
    <w:rsid w:val="00896F66"/>
    <w:rsid w:val="008F0AFB"/>
    <w:rsid w:val="00916E5E"/>
    <w:rsid w:val="009E2BED"/>
    <w:rsid w:val="009F4710"/>
    <w:rsid w:val="00A00A32"/>
    <w:rsid w:val="00A15923"/>
    <w:rsid w:val="00A32F5A"/>
    <w:rsid w:val="00A454CE"/>
    <w:rsid w:val="00A5078D"/>
    <w:rsid w:val="00A96AF6"/>
    <w:rsid w:val="00AB1A7D"/>
    <w:rsid w:val="00AB7FD5"/>
    <w:rsid w:val="00AC464B"/>
    <w:rsid w:val="00AF2F3E"/>
    <w:rsid w:val="00AF6433"/>
    <w:rsid w:val="00B354BB"/>
    <w:rsid w:val="00B4398B"/>
    <w:rsid w:val="00B45402"/>
    <w:rsid w:val="00B56C94"/>
    <w:rsid w:val="00B84935"/>
    <w:rsid w:val="00C566C7"/>
    <w:rsid w:val="00C63176"/>
    <w:rsid w:val="00C64483"/>
    <w:rsid w:val="00C81C8C"/>
    <w:rsid w:val="00CD458B"/>
    <w:rsid w:val="00D000E5"/>
    <w:rsid w:val="00D07C44"/>
    <w:rsid w:val="00D11833"/>
    <w:rsid w:val="00D4587C"/>
    <w:rsid w:val="00D734E5"/>
    <w:rsid w:val="00E124BE"/>
    <w:rsid w:val="00E25F61"/>
    <w:rsid w:val="00E34F7E"/>
    <w:rsid w:val="00E42B7D"/>
    <w:rsid w:val="00F000D1"/>
    <w:rsid w:val="00F267FF"/>
    <w:rsid w:val="00F328CB"/>
    <w:rsid w:val="00F97E5C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49C32C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31ED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9B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263C-A2B8-400F-BD1F-11239472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Montserrat Resendiz</cp:lastModifiedBy>
  <cp:revision>10</cp:revision>
  <cp:lastPrinted>2021-01-05T17:40:00Z</cp:lastPrinted>
  <dcterms:created xsi:type="dcterms:W3CDTF">2024-08-09T17:50:00Z</dcterms:created>
  <dcterms:modified xsi:type="dcterms:W3CDTF">2025-01-15T16:40:00Z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