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E2FDA" w14:textId="77777777" w:rsidR="007F702D" w:rsidRDefault="00A368D8">
      <w:pPr>
        <w:pStyle w:val="Sinespaciado"/>
        <w:tabs>
          <w:tab w:val="left" w:pos="3770"/>
          <w:tab w:val="center" w:pos="6786"/>
        </w:tabs>
        <w:jc w:val="left"/>
        <w:rPr>
          <w:szCs w:val="20"/>
        </w:rPr>
      </w:pPr>
      <w:bookmarkStart w:id="0" w:name="_GoBack"/>
      <w:bookmarkEnd w:id="0"/>
      <w:r>
        <w:rPr>
          <w:rFonts w:ascii="Montserrat Medium" w:hAnsi="Montserrat Medium"/>
          <w:b/>
          <w:szCs w:val="20"/>
        </w:rPr>
        <w:tab/>
      </w:r>
      <w:r>
        <w:rPr>
          <w:rFonts w:ascii="Montserrat Medium" w:hAnsi="Montserrat Medium"/>
          <w:b/>
          <w:szCs w:val="20"/>
        </w:rPr>
        <w:tab/>
      </w:r>
      <w:r>
        <w:rPr>
          <w:b/>
          <w:szCs w:val="20"/>
        </w:rPr>
        <w:t>TecNM/INSTITUTO TECNOLÓGICO DE SAN JUAN DEL RÍO</w:t>
      </w:r>
    </w:p>
    <w:p w14:paraId="31DE8886" w14:textId="77777777" w:rsidR="007F702D" w:rsidRDefault="00A368D8">
      <w:pPr>
        <w:pStyle w:val="Sinespaciado"/>
        <w:jc w:val="center"/>
        <w:rPr>
          <w:b/>
          <w:bCs/>
          <w:szCs w:val="20"/>
          <w:lang w:val="es-MX" w:eastAsia="es-MX"/>
        </w:rPr>
      </w:pPr>
      <w:r>
        <w:rPr>
          <w:b/>
          <w:bCs/>
          <w:szCs w:val="20"/>
          <w:lang w:val="es-MX" w:eastAsia="es-MX"/>
        </w:rPr>
        <w:t>INSTRUMENTACIÓN DIDÁCTICA PARA LA FORMACIÓN Y DESARROLLO DE COMPETENCIAS</w:t>
      </w:r>
    </w:p>
    <w:p w14:paraId="41285DB6" w14:textId="77777777" w:rsidR="007F702D" w:rsidRDefault="007F702D">
      <w:pPr>
        <w:jc w:val="center"/>
        <w:rPr>
          <w:b/>
          <w:bCs/>
          <w:szCs w:val="20"/>
          <w:lang w:val="es-MX" w:eastAsia="es-MX"/>
        </w:rPr>
      </w:pPr>
    </w:p>
    <w:p w14:paraId="449FF193" w14:textId="5E1E8F5C" w:rsidR="007F702D" w:rsidRDefault="00A368D8">
      <w:pPr>
        <w:ind w:left="2124" w:firstLine="708"/>
        <w:rPr>
          <w:b/>
          <w:bCs/>
          <w:szCs w:val="20"/>
          <w:lang w:val="es-MX" w:eastAsia="es-MX"/>
        </w:rPr>
      </w:pPr>
      <w:r>
        <w:rPr>
          <w:bCs/>
          <w:szCs w:val="20"/>
          <w:lang w:val="es-MX" w:eastAsia="es-MX"/>
        </w:rPr>
        <w:t xml:space="preserve">   Periodo:</w:t>
      </w:r>
      <w:r>
        <w:rPr>
          <w:b/>
          <w:bCs/>
          <w:szCs w:val="20"/>
          <w:lang w:val="es-MX" w:eastAsia="es-MX"/>
        </w:rPr>
        <w:t xml:space="preserve"> </w:t>
      </w:r>
      <w:r w:rsidR="00525A96">
        <w:rPr>
          <w:b/>
          <w:bCs/>
          <w:szCs w:val="20"/>
          <w:u w:val="single"/>
          <w:lang w:val="es-MX" w:eastAsia="es-MX"/>
        </w:rPr>
        <w:t>Agosto-Diciembre/2025</w:t>
      </w:r>
    </w:p>
    <w:p w14:paraId="470361CE" w14:textId="77777777" w:rsidR="007F702D" w:rsidRDefault="00A368D8">
      <w:pPr>
        <w:ind w:left="2977"/>
        <w:rPr>
          <w:szCs w:val="20"/>
          <w:lang w:val="es-MX" w:eastAsia="es-MX"/>
        </w:rPr>
      </w:pPr>
      <w:r>
        <w:rPr>
          <w:szCs w:val="20"/>
          <w:lang w:val="es-MX" w:eastAsia="es-MX"/>
        </w:rPr>
        <w:t xml:space="preserve">Nombre de la asignatura: </w:t>
      </w:r>
      <w:r>
        <w:rPr>
          <w:szCs w:val="20"/>
          <w:u w:val="single"/>
          <w:lang w:val="es-MX" w:eastAsia="es-MX"/>
        </w:rPr>
        <w:t>Servicios de Internet de las cosas</w:t>
      </w:r>
    </w:p>
    <w:p w14:paraId="67CBE7A9" w14:textId="77777777" w:rsidR="007F702D" w:rsidRDefault="00A368D8">
      <w:pPr>
        <w:ind w:left="2977"/>
        <w:rPr>
          <w:bCs/>
          <w:szCs w:val="20"/>
          <w:lang w:val="es-MX" w:eastAsia="es-MX"/>
        </w:rPr>
      </w:pPr>
      <w:r>
        <w:rPr>
          <w:szCs w:val="20"/>
          <w:lang w:val="es-MX" w:eastAsia="es-MX"/>
        </w:rPr>
        <w:t xml:space="preserve">Clave de la asignatura: </w:t>
      </w:r>
      <w:r>
        <w:rPr>
          <w:bCs/>
          <w:szCs w:val="20"/>
          <w:u w:val="single"/>
          <w:lang w:val="es-MX" w:eastAsia="es-MX"/>
        </w:rPr>
        <w:t>GED-2404</w:t>
      </w:r>
    </w:p>
    <w:p w14:paraId="148337B5" w14:textId="77777777" w:rsidR="007F702D" w:rsidRDefault="00A368D8">
      <w:pPr>
        <w:tabs>
          <w:tab w:val="left" w:pos="7380"/>
        </w:tabs>
        <w:ind w:left="2977"/>
        <w:rPr>
          <w:szCs w:val="20"/>
          <w:lang w:val="es-MX" w:eastAsia="es-MX"/>
        </w:rPr>
      </w:pPr>
      <w:r>
        <w:rPr>
          <w:szCs w:val="20"/>
          <w:lang w:val="es-MX" w:eastAsia="es-MX"/>
        </w:rPr>
        <w:t xml:space="preserve">Horas teoría-Horas práctica-Créditos: </w:t>
      </w:r>
      <w:r>
        <w:rPr>
          <w:szCs w:val="20"/>
          <w:u w:val="single"/>
          <w:lang w:val="es-MX" w:eastAsia="es-MX"/>
        </w:rPr>
        <w:t>2-3-5</w:t>
      </w:r>
    </w:p>
    <w:p w14:paraId="08FCD128" w14:textId="77777777" w:rsidR="007F702D" w:rsidRDefault="00A368D8">
      <w:pPr>
        <w:ind w:left="2977"/>
        <w:rPr>
          <w:szCs w:val="20"/>
          <w:lang w:val="es-MX" w:eastAsia="es-MX"/>
        </w:rPr>
      </w:pPr>
      <w:r>
        <w:rPr>
          <w:szCs w:val="20"/>
          <w:lang w:val="es-MX" w:eastAsia="es-MX"/>
        </w:rPr>
        <w:t xml:space="preserve">Nombre del Programa Educativo: </w:t>
      </w:r>
      <w:r>
        <w:rPr>
          <w:szCs w:val="20"/>
          <w:u w:val="single"/>
          <w:lang w:val="es-MX" w:eastAsia="es-MX"/>
        </w:rPr>
        <w:t>Ingeniería en Tecnologías de la Información y comunicaciones</w:t>
      </w:r>
    </w:p>
    <w:p w14:paraId="65F09A0F" w14:textId="77777777" w:rsidR="007F702D" w:rsidRDefault="00A368D8">
      <w:pPr>
        <w:ind w:left="2977"/>
        <w:rPr>
          <w:szCs w:val="20"/>
          <w:u w:val="single"/>
          <w:lang w:val="es-MX" w:eastAsia="es-MX"/>
        </w:rPr>
      </w:pPr>
      <w:r>
        <w:rPr>
          <w:szCs w:val="20"/>
          <w:lang w:val="es-MX" w:eastAsia="es-MX"/>
        </w:rPr>
        <w:t>Plan de Estudios</w:t>
      </w:r>
      <w:r>
        <w:rPr>
          <w:szCs w:val="20"/>
          <w:u w:val="single"/>
          <w:lang w:val="es-MX" w:eastAsia="es-MX"/>
        </w:rPr>
        <w:t>: ITIC-2010-225</w:t>
      </w:r>
    </w:p>
    <w:p w14:paraId="5A5329EF" w14:textId="77777777" w:rsidR="007F702D" w:rsidRDefault="007F702D">
      <w:pPr>
        <w:tabs>
          <w:tab w:val="left" w:pos="7380"/>
        </w:tabs>
        <w:ind w:left="2977"/>
        <w:rPr>
          <w:szCs w:val="20"/>
          <w:lang w:val="es-MX" w:eastAsia="es-MX"/>
        </w:rPr>
      </w:pPr>
    </w:p>
    <w:p w14:paraId="437C92A9" w14:textId="77777777" w:rsidR="007F702D" w:rsidRDefault="00A368D8">
      <w:pPr>
        <w:rPr>
          <w:b/>
          <w:bCs/>
          <w:szCs w:val="20"/>
          <w:lang w:val="es-MX" w:eastAsia="es-MX"/>
        </w:rPr>
      </w:pPr>
      <w:r>
        <w:rPr>
          <w:b/>
          <w:bCs/>
          <w:szCs w:val="20"/>
          <w:lang w:val="es-MX" w:eastAsia="es-MX"/>
        </w:rPr>
        <w:t>1. Caracterización de la asignatura</w:t>
      </w:r>
    </w:p>
    <w:tbl>
      <w:tblPr>
        <w:tblStyle w:val="Tablaconcuadrcula"/>
        <w:tblW w:w="13552" w:type="dxa"/>
        <w:tblInd w:w="10" w:type="dxa"/>
        <w:tblLayout w:type="fixed"/>
        <w:tblLook w:val="04A0" w:firstRow="1" w:lastRow="0" w:firstColumn="1" w:lastColumn="0" w:noHBand="0" w:noVBand="1"/>
      </w:tblPr>
      <w:tblGrid>
        <w:gridCol w:w="13552"/>
      </w:tblGrid>
      <w:tr w:rsidR="007F702D" w14:paraId="13C35E3E" w14:textId="77777777">
        <w:tc>
          <w:tcPr>
            <w:tcW w:w="13552" w:type="dxa"/>
          </w:tcPr>
          <w:p w14:paraId="1D133942" w14:textId="77777777" w:rsidR="007F702D" w:rsidRDefault="007F702D">
            <w:pPr>
              <w:widowControl w:val="0"/>
              <w:ind w:left="0" w:firstLine="0"/>
              <w:rPr>
                <w:b/>
                <w:bCs/>
                <w:szCs w:val="20"/>
                <w:lang w:val="es-MX" w:eastAsia="es-MX"/>
              </w:rPr>
            </w:pPr>
          </w:p>
          <w:p w14:paraId="058866FB" w14:textId="77777777" w:rsidR="007F702D" w:rsidRDefault="00A368D8">
            <w:pPr>
              <w:widowControl w:val="0"/>
              <w:ind w:left="0" w:firstLine="0"/>
              <w:rPr>
                <w:bCs/>
                <w:szCs w:val="20"/>
                <w:lang w:val="es-MX" w:eastAsia="es-MX"/>
              </w:rPr>
            </w:pPr>
            <w:r>
              <w:rPr>
                <w:bCs/>
                <w:szCs w:val="20"/>
                <w:lang w:val="es-MX" w:eastAsia="es-MX"/>
              </w:rPr>
              <w:t>La asignatura de Servicios de IoT (Internet de las</w:t>
            </w:r>
            <w:r>
              <w:rPr>
                <w:bCs/>
                <w:szCs w:val="20"/>
                <w:lang w:val="es-MX" w:eastAsia="es-MX"/>
              </w:rPr>
              <w:t xml:space="preserve"> Cosas) permitirá al estudiante identificar y describir los principales componentes de un sistema IoT, así como también conocer, diseñar e implementar los servicios correspondientes, que den lugar a una mayor eficiencia, precisión e innovación en las</w:t>
            </w:r>
          </w:p>
          <w:p w14:paraId="5CE36208" w14:textId="77777777" w:rsidR="007F702D" w:rsidRDefault="00A368D8">
            <w:pPr>
              <w:widowControl w:val="0"/>
              <w:ind w:left="0" w:firstLine="0"/>
              <w:rPr>
                <w:bCs/>
                <w:szCs w:val="20"/>
                <w:lang w:val="es-MX" w:eastAsia="es-MX"/>
              </w:rPr>
            </w:pPr>
            <w:r>
              <w:rPr>
                <w:bCs/>
                <w:szCs w:val="20"/>
                <w:lang w:val="es-MX" w:eastAsia="es-MX"/>
              </w:rPr>
              <w:t>organ</w:t>
            </w:r>
            <w:r>
              <w:rPr>
                <w:bCs/>
                <w:szCs w:val="20"/>
                <w:lang w:val="es-MX" w:eastAsia="es-MX"/>
              </w:rPr>
              <w:t xml:space="preserve">izaciones. </w:t>
            </w:r>
          </w:p>
          <w:p w14:paraId="1A34A540" w14:textId="77777777" w:rsidR="007F702D" w:rsidRDefault="00A368D8">
            <w:pPr>
              <w:widowControl w:val="0"/>
              <w:ind w:left="0" w:firstLine="0"/>
              <w:rPr>
                <w:bCs/>
                <w:szCs w:val="20"/>
                <w:lang w:val="es-MX" w:eastAsia="es-MX"/>
              </w:rPr>
            </w:pPr>
            <w:r>
              <w:rPr>
                <w:bCs/>
                <w:szCs w:val="20"/>
                <w:lang w:val="es-MX" w:eastAsia="es-MX"/>
              </w:rPr>
              <w:t xml:space="preserve">Otra aportación importante de esta asignatura al perfil del estudiante es el desarrollo de habilidades para recopilar, almacenar y procesar los datos generados por los dispositivos y objetos IoT, aplicando protocolos y medidas de seguridad, en </w:t>
            </w:r>
            <w:r>
              <w:rPr>
                <w:bCs/>
                <w:szCs w:val="20"/>
                <w:lang w:val="es-MX" w:eastAsia="es-MX"/>
              </w:rPr>
              <w:t xml:space="preserve">la comunicación entre dispositivos, así como la privacidad y ética en la gestión de datos IoT. </w:t>
            </w:r>
          </w:p>
          <w:p w14:paraId="70B441A4" w14:textId="77777777" w:rsidR="007F702D" w:rsidRDefault="00A368D8">
            <w:pPr>
              <w:widowControl w:val="0"/>
              <w:ind w:left="0" w:firstLine="0"/>
              <w:rPr>
                <w:bCs/>
                <w:szCs w:val="20"/>
                <w:lang w:val="es-MX" w:eastAsia="es-MX"/>
              </w:rPr>
            </w:pPr>
            <w:r>
              <w:rPr>
                <w:bCs/>
                <w:szCs w:val="20"/>
                <w:lang w:val="es-MX" w:eastAsia="es-MX"/>
              </w:rPr>
              <w:t xml:space="preserve">Además, se enfocará en la integración de prácticas sustentables, promoviendo el uso responsable de recursos y la consideración de impactos medioambientales, de </w:t>
            </w:r>
            <w:r>
              <w:rPr>
                <w:bCs/>
                <w:szCs w:val="20"/>
                <w:lang w:val="es-MX" w:eastAsia="es-MX"/>
              </w:rPr>
              <w:t>manera que los futuros profesionales contribuyan al desarrollo de soluciones tecnológicas con un enfoque ecoamigable y sostenible.</w:t>
            </w:r>
          </w:p>
          <w:p w14:paraId="4E473606" w14:textId="77777777" w:rsidR="007F702D" w:rsidRDefault="00A368D8">
            <w:pPr>
              <w:widowControl w:val="0"/>
              <w:ind w:left="0" w:firstLine="0"/>
              <w:rPr>
                <w:bCs/>
                <w:szCs w:val="20"/>
                <w:lang w:val="es-MX" w:eastAsia="es-MX"/>
              </w:rPr>
            </w:pPr>
            <w:r>
              <w:rPr>
                <w:bCs/>
                <w:szCs w:val="20"/>
                <w:lang w:val="es-MX" w:eastAsia="es-MX"/>
              </w:rPr>
              <w:t>Esta asignatura se relaciona con las materias que incluyan los siguientes temas: lo referente al diseño, armado y prueba de c</w:t>
            </w:r>
            <w:r>
              <w:rPr>
                <w:bCs/>
                <w:szCs w:val="20"/>
                <w:lang w:val="es-MX" w:eastAsia="es-MX"/>
              </w:rPr>
              <w:t>ircuitos eléctricos, así como las aplicaciones digitales y la conversión de señales analógicas/digitales; con la selección de dispositivos de interconexión que propicien el uso eficiente de los recursos energéticos e implementen una infraestructura normali</w:t>
            </w:r>
            <w:r>
              <w:rPr>
                <w:bCs/>
                <w:szCs w:val="20"/>
                <w:lang w:val="es-MX" w:eastAsia="es-MX"/>
              </w:rPr>
              <w:t>zada y estandarizada de redes, en lo referente a la implementación de sistemas inalámbricos con herramientas actuales y en lo referente a los diferentes tipos de comunicaciones, los medios por donde se trasmiten y la configuración de dispositivos necesario</w:t>
            </w:r>
            <w:r>
              <w:rPr>
                <w:bCs/>
                <w:szCs w:val="20"/>
                <w:lang w:val="es-MX" w:eastAsia="es-MX"/>
              </w:rPr>
              <w:t>s para su implementación.</w:t>
            </w:r>
          </w:p>
          <w:p w14:paraId="1CF0715A" w14:textId="77777777" w:rsidR="007F702D" w:rsidRDefault="007F702D">
            <w:pPr>
              <w:widowControl w:val="0"/>
              <w:ind w:left="0" w:firstLine="0"/>
              <w:rPr>
                <w:bCs/>
                <w:szCs w:val="20"/>
                <w:lang w:val="es-MX" w:eastAsia="es-MX"/>
              </w:rPr>
            </w:pPr>
          </w:p>
          <w:p w14:paraId="4F39561F" w14:textId="77777777" w:rsidR="007F702D" w:rsidRDefault="00A368D8">
            <w:pPr>
              <w:widowControl w:val="0"/>
              <w:jc w:val="left"/>
            </w:pPr>
            <w:r>
              <w:rPr>
                <w:rStyle w:val="fontstyle01"/>
                <w:b/>
                <w:bCs/>
                <w:sz w:val="20"/>
                <w:szCs w:val="20"/>
                <w:lang w:val="es-MX" w:eastAsia="es-MX"/>
              </w:rPr>
              <w:t>Esta asignatura le aporta a los Atributos de Egreso AE1, AE2 y AE6 en nivel Avanzado. A continuación, los atributos, criterios de desempeño y objetivos educacionales:</w:t>
            </w:r>
          </w:p>
          <w:p w14:paraId="65A9C797" w14:textId="77777777" w:rsidR="007F702D" w:rsidRDefault="007F702D">
            <w:pPr>
              <w:widowControl w:val="0"/>
              <w:ind w:left="0" w:firstLine="0"/>
              <w:rPr>
                <w:b/>
                <w:bCs/>
                <w:szCs w:val="20"/>
                <w:lang w:val="es-MX" w:eastAsia="es-MX"/>
              </w:rPr>
            </w:pPr>
          </w:p>
          <w:p w14:paraId="3D5ACE03" w14:textId="77777777" w:rsidR="007F702D" w:rsidRDefault="00A368D8">
            <w:pPr>
              <w:widowControl w:val="0"/>
              <w:ind w:left="0" w:firstLine="0"/>
              <w:rPr>
                <w:b/>
                <w:bCs/>
                <w:szCs w:val="20"/>
                <w:lang w:val="es-MX" w:eastAsia="es-MX"/>
              </w:rPr>
            </w:pPr>
            <w:r>
              <w:rPr>
                <w:b/>
                <w:bCs/>
                <w:szCs w:val="20"/>
                <w:lang w:val="es-MX" w:eastAsia="es-MX"/>
              </w:rPr>
              <w:t xml:space="preserve">AE1. Diseña, implementa y administra infraestructura de </w:t>
            </w:r>
            <w:r>
              <w:rPr>
                <w:b/>
                <w:bCs/>
                <w:szCs w:val="20"/>
                <w:lang w:val="es-MX" w:eastAsia="es-MX"/>
              </w:rPr>
              <w:t>comunicaciones, aplicando diferentes tecnologías, plataformas y dispositivos, basados en modelos y estándares internacionales, que permitan satisfacer las necesidades de conectividad en las organizaciones con legalidad, ética y responsabilidad social.</w:t>
            </w:r>
          </w:p>
          <w:p w14:paraId="5F9E20FB" w14:textId="77777777" w:rsidR="007F702D" w:rsidRDefault="007F702D">
            <w:pPr>
              <w:widowControl w:val="0"/>
              <w:ind w:left="0" w:firstLine="0"/>
              <w:rPr>
                <w:b/>
                <w:bCs/>
                <w:szCs w:val="20"/>
                <w:lang w:val="es-MX" w:eastAsia="es-MX"/>
              </w:rPr>
            </w:pPr>
          </w:p>
          <w:p w14:paraId="5064197F" w14:textId="77777777" w:rsidR="007F702D" w:rsidRDefault="00A368D8">
            <w:pPr>
              <w:widowControl w:val="0"/>
              <w:ind w:left="0" w:firstLine="0"/>
              <w:rPr>
                <w:b/>
                <w:bCs/>
                <w:szCs w:val="20"/>
                <w:lang w:val="es-MX" w:eastAsia="es-MX"/>
              </w:rPr>
            </w:pPr>
            <w:r>
              <w:rPr>
                <w:b/>
                <w:bCs/>
                <w:szCs w:val="20"/>
                <w:lang w:val="es-MX" w:eastAsia="es-MX"/>
              </w:rPr>
              <w:lastRenderedPageBreak/>
              <w:t>CD1</w:t>
            </w:r>
            <w:r>
              <w:rPr>
                <w:b/>
                <w:bCs/>
                <w:szCs w:val="20"/>
                <w:lang w:val="es-MX" w:eastAsia="es-MX"/>
              </w:rPr>
              <w:t>-3 Implementa y administra infraestructura de comunicaciones complejas, aplicando tecnologías avanzadas y considerando aspectos de legalidad, ética y responsabilidad social.</w:t>
            </w:r>
          </w:p>
          <w:p w14:paraId="2B32EE96" w14:textId="77777777" w:rsidR="007F702D" w:rsidRDefault="007F702D">
            <w:pPr>
              <w:widowControl w:val="0"/>
              <w:ind w:left="0" w:firstLine="0"/>
              <w:rPr>
                <w:b/>
                <w:bCs/>
                <w:szCs w:val="20"/>
                <w:lang w:val="es-MX" w:eastAsia="es-MX"/>
              </w:rPr>
            </w:pPr>
          </w:p>
          <w:p w14:paraId="5BF7B4FA" w14:textId="77777777" w:rsidR="007F702D" w:rsidRDefault="00A368D8">
            <w:pPr>
              <w:widowControl w:val="0"/>
              <w:ind w:left="0" w:firstLine="0"/>
              <w:rPr>
                <w:b/>
                <w:bCs/>
                <w:szCs w:val="20"/>
                <w:lang w:val="es-MX" w:eastAsia="es-MX"/>
              </w:rPr>
            </w:pPr>
            <w:r>
              <w:rPr>
                <w:b/>
                <w:bCs/>
                <w:szCs w:val="20"/>
                <w:lang w:val="es-MX" w:eastAsia="es-MX"/>
              </w:rPr>
              <w:t>AE2. Desarrolla, implementa y/o gestiona sistemas de información o bases de datos</w:t>
            </w:r>
            <w:r>
              <w:rPr>
                <w:b/>
                <w:bCs/>
                <w:szCs w:val="20"/>
                <w:lang w:val="es-MX" w:eastAsia="es-MX"/>
              </w:rPr>
              <w:t xml:space="preserve"> para la mejora de procesos y apoyo en la toma de decisiones, considerando metodologías basadas en estándares internacionales, aspectos legales, éticos, sociales y de desarrollo sustentable, que contribuya a la disponibilidad, confidencialidad e integridad</w:t>
            </w:r>
            <w:r>
              <w:rPr>
                <w:b/>
                <w:bCs/>
                <w:szCs w:val="20"/>
                <w:lang w:val="es-MX" w:eastAsia="es-MX"/>
              </w:rPr>
              <w:t xml:space="preserve"> de la información.</w:t>
            </w:r>
          </w:p>
          <w:p w14:paraId="48E6B569" w14:textId="77777777" w:rsidR="007F702D" w:rsidRDefault="007F702D">
            <w:pPr>
              <w:widowControl w:val="0"/>
              <w:ind w:left="0" w:firstLine="0"/>
              <w:rPr>
                <w:b/>
                <w:bCs/>
                <w:szCs w:val="20"/>
                <w:lang w:val="es-MX" w:eastAsia="es-MX"/>
              </w:rPr>
            </w:pPr>
          </w:p>
          <w:p w14:paraId="55CA47C6" w14:textId="77777777" w:rsidR="007F702D" w:rsidRDefault="00A368D8">
            <w:pPr>
              <w:widowControl w:val="0"/>
              <w:ind w:left="0" w:firstLine="0"/>
              <w:rPr>
                <w:b/>
                <w:bCs/>
                <w:szCs w:val="20"/>
                <w:lang w:val="es-MX" w:eastAsia="es-MX"/>
              </w:rPr>
            </w:pPr>
            <w:r>
              <w:rPr>
                <w:b/>
                <w:bCs/>
                <w:szCs w:val="20"/>
                <w:lang w:val="es-MX" w:eastAsia="es-MX"/>
              </w:rPr>
              <w:t>CD2-3 Gestiona sistemas de información o bases de datos complejos para la mejora continua de procesos y el apoyo estratégico en la toma de decisiones, asegurando el cumplimiento de aspectos legales, éticos, sociales y de desarrollo sus</w:t>
            </w:r>
            <w:r>
              <w:rPr>
                <w:b/>
                <w:bCs/>
                <w:szCs w:val="20"/>
                <w:lang w:val="es-MX" w:eastAsia="es-MX"/>
              </w:rPr>
              <w:t>tentable.</w:t>
            </w:r>
          </w:p>
          <w:p w14:paraId="4C304D79" w14:textId="77777777" w:rsidR="007F702D" w:rsidRDefault="007F702D">
            <w:pPr>
              <w:widowControl w:val="0"/>
              <w:ind w:left="0" w:firstLine="0"/>
              <w:rPr>
                <w:b/>
                <w:bCs/>
                <w:szCs w:val="20"/>
                <w:lang w:val="es-MX" w:eastAsia="es-MX"/>
              </w:rPr>
            </w:pPr>
          </w:p>
          <w:p w14:paraId="7418ECED" w14:textId="77777777" w:rsidR="007F702D" w:rsidRDefault="00A368D8">
            <w:pPr>
              <w:widowControl w:val="0"/>
              <w:ind w:left="0" w:firstLine="0"/>
              <w:rPr>
                <w:b/>
                <w:bCs/>
                <w:szCs w:val="20"/>
                <w:lang w:val="es-MX" w:eastAsia="es-MX"/>
              </w:rPr>
            </w:pPr>
            <w:r>
              <w:rPr>
                <w:b/>
                <w:bCs/>
                <w:szCs w:val="20"/>
                <w:lang w:val="es-MX" w:eastAsia="es-MX"/>
              </w:rPr>
              <w:t>AE6. Diseña e implementa interfaces y dispositivos con software embebido, utilizando tecnologías innovadoras que permitan la interacción con el ser humano, incrementando la productividad en diversos sectores, dentro de un marco legal y sustentab</w:t>
            </w:r>
            <w:r>
              <w:rPr>
                <w:b/>
                <w:bCs/>
                <w:szCs w:val="20"/>
                <w:lang w:val="es-MX" w:eastAsia="es-MX"/>
              </w:rPr>
              <w:t>le.</w:t>
            </w:r>
          </w:p>
          <w:p w14:paraId="7B46355B" w14:textId="77777777" w:rsidR="007F702D" w:rsidRDefault="007F702D">
            <w:pPr>
              <w:widowControl w:val="0"/>
              <w:ind w:left="0" w:firstLine="0"/>
              <w:rPr>
                <w:b/>
                <w:bCs/>
                <w:szCs w:val="20"/>
                <w:lang w:val="es-MX" w:eastAsia="es-MX"/>
              </w:rPr>
            </w:pPr>
          </w:p>
          <w:p w14:paraId="4F79EE9A" w14:textId="77777777" w:rsidR="007F702D" w:rsidRDefault="00A368D8">
            <w:pPr>
              <w:widowControl w:val="0"/>
              <w:ind w:left="0" w:firstLine="0"/>
              <w:rPr>
                <w:b/>
                <w:bCs/>
                <w:szCs w:val="20"/>
                <w:lang w:val="es-MX" w:eastAsia="es-MX"/>
              </w:rPr>
            </w:pPr>
            <w:r>
              <w:rPr>
                <w:b/>
                <w:bCs/>
                <w:szCs w:val="20"/>
                <w:lang w:val="es-MX" w:eastAsia="es-MX"/>
              </w:rPr>
              <w:t>CD6-3 Diseña e implementa soluciones avanzadas de interfaces y dispositivos con software embebido, utilizando tecnologías de vanguardia para incrementar la productividad en diversos sectores, dentro de un marco legal y sustentable.</w:t>
            </w:r>
          </w:p>
        </w:tc>
      </w:tr>
    </w:tbl>
    <w:p w14:paraId="49033143" w14:textId="77777777" w:rsidR="007F702D" w:rsidRDefault="007F702D">
      <w:pPr>
        <w:ind w:left="0" w:firstLine="0"/>
        <w:rPr>
          <w:b/>
          <w:bCs/>
          <w:szCs w:val="20"/>
          <w:lang w:val="es-MX" w:eastAsia="es-MX"/>
        </w:rPr>
      </w:pPr>
    </w:p>
    <w:p w14:paraId="1A85AEC9" w14:textId="77777777" w:rsidR="007F702D" w:rsidRDefault="007F702D">
      <w:pPr>
        <w:ind w:left="0" w:firstLine="0"/>
        <w:rPr>
          <w:b/>
          <w:bCs/>
          <w:szCs w:val="20"/>
          <w:lang w:val="es-MX" w:eastAsia="es-MX"/>
        </w:rPr>
      </w:pPr>
    </w:p>
    <w:p w14:paraId="158F0786" w14:textId="77777777" w:rsidR="007F702D" w:rsidRDefault="00A368D8">
      <w:pPr>
        <w:rPr>
          <w:b/>
          <w:bCs/>
          <w:szCs w:val="20"/>
          <w:lang w:val="es-MX" w:eastAsia="es-MX"/>
        </w:rPr>
      </w:pPr>
      <w:r>
        <w:rPr>
          <w:b/>
          <w:bCs/>
          <w:szCs w:val="20"/>
          <w:lang w:val="es-MX" w:eastAsia="es-MX"/>
        </w:rPr>
        <w:t>2. Intención Did</w:t>
      </w:r>
      <w:r>
        <w:rPr>
          <w:b/>
          <w:bCs/>
          <w:szCs w:val="20"/>
          <w:lang w:val="es-MX" w:eastAsia="es-MX"/>
        </w:rPr>
        <w:t>áctica</w:t>
      </w:r>
    </w:p>
    <w:tbl>
      <w:tblPr>
        <w:tblStyle w:val="Tablaconcuadrcula"/>
        <w:tblW w:w="13552" w:type="dxa"/>
        <w:tblInd w:w="10" w:type="dxa"/>
        <w:tblLayout w:type="fixed"/>
        <w:tblLook w:val="04A0" w:firstRow="1" w:lastRow="0" w:firstColumn="1" w:lastColumn="0" w:noHBand="0" w:noVBand="1"/>
      </w:tblPr>
      <w:tblGrid>
        <w:gridCol w:w="13552"/>
      </w:tblGrid>
      <w:tr w:rsidR="007F702D" w14:paraId="3F2C7244" w14:textId="77777777">
        <w:tc>
          <w:tcPr>
            <w:tcW w:w="13552" w:type="dxa"/>
          </w:tcPr>
          <w:p w14:paraId="2B20637E" w14:textId="77777777" w:rsidR="007F702D" w:rsidRDefault="007F702D">
            <w:pPr>
              <w:widowControl w:val="0"/>
              <w:ind w:left="0" w:firstLine="0"/>
              <w:rPr>
                <w:b/>
                <w:bCs/>
                <w:szCs w:val="20"/>
                <w:lang w:val="es-MX" w:eastAsia="es-MX"/>
              </w:rPr>
            </w:pPr>
          </w:p>
          <w:p w14:paraId="14959B03" w14:textId="77777777" w:rsidR="007F702D" w:rsidRDefault="00A368D8">
            <w:pPr>
              <w:widowControl w:val="0"/>
              <w:ind w:left="0" w:firstLine="0"/>
              <w:rPr>
                <w:bCs/>
                <w:szCs w:val="20"/>
                <w:lang w:val="es-MX" w:eastAsia="es-MX"/>
              </w:rPr>
            </w:pPr>
            <w:r>
              <w:rPr>
                <w:bCs/>
                <w:szCs w:val="20"/>
                <w:lang w:val="es-MX" w:eastAsia="es-MX"/>
              </w:rPr>
              <w:t>El contenido de la asignatura se organiza en cuatro temas:</w:t>
            </w:r>
          </w:p>
          <w:p w14:paraId="4A688B72" w14:textId="77777777" w:rsidR="007F702D" w:rsidRDefault="00A368D8">
            <w:pPr>
              <w:widowControl w:val="0"/>
              <w:ind w:left="0" w:firstLine="0"/>
              <w:rPr>
                <w:bCs/>
                <w:szCs w:val="20"/>
                <w:lang w:val="es-MX" w:eastAsia="es-MX"/>
              </w:rPr>
            </w:pPr>
            <w:r>
              <w:rPr>
                <w:bCs/>
                <w:szCs w:val="20"/>
                <w:lang w:val="es-MX" w:eastAsia="es-MX"/>
              </w:rPr>
              <w:t>En el primer tema se analizan los fundamentos del Internet de las cosas que sirven de base para la comprensión en el manejo de los componentes y arquitecturas de los sistemas IoT, además de</w:t>
            </w:r>
            <w:r>
              <w:rPr>
                <w:bCs/>
                <w:szCs w:val="20"/>
                <w:lang w:val="es-MX" w:eastAsia="es-MX"/>
              </w:rPr>
              <w:t xml:space="preserve"> analizar su uso dentro de la industria 4.0. </w:t>
            </w:r>
          </w:p>
          <w:p w14:paraId="27BA6796" w14:textId="77777777" w:rsidR="007F702D" w:rsidRDefault="00A368D8">
            <w:pPr>
              <w:widowControl w:val="0"/>
              <w:ind w:left="0" w:firstLine="0"/>
              <w:rPr>
                <w:bCs/>
                <w:szCs w:val="20"/>
                <w:lang w:val="es-MX" w:eastAsia="es-MX"/>
              </w:rPr>
            </w:pPr>
            <w:r>
              <w:rPr>
                <w:bCs/>
                <w:szCs w:val="20"/>
                <w:lang w:val="es-MX" w:eastAsia="es-MX"/>
              </w:rPr>
              <w:t>Finalmente se atienden los aspectos de seguridad y privacidad relacionados con el IoT una vez implementado y en uso dentro de las organizaciones. El nivel de profundidad debe ser medio considerando que en asign</w:t>
            </w:r>
            <w:r>
              <w:rPr>
                <w:bCs/>
                <w:szCs w:val="20"/>
                <w:lang w:val="es-MX" w:eastAsia="es-MX"/>
              </w:rPr>
              <w:t xml:space="preserve">atura previa se han visto los fundamentos a nivel introductorio. El docente debe enfatizar en los pilares y componentes del IoT y la manera en que transforman la competitividad de las organizaciones. </w:t>
            </w:r>
          </w:p>
          <w:p w14:paraId="3524B0CC" w14:textId="77777777" w:rsidR="007F702D" w:rsidRDefault="00A368D8">
            <w:pPr>
              <w:widowControl w:val="0"/>
              <w:ind w:left="0" w:firstLine="0"/>
              <w:rPr>
                <w:bCs/>
                <w:szCs w:val="20"/>
                <w:lang w:val="es-MX" w:eastAsia="es-MX"/>
              </w:rPr>
            </w:pPr>
            <w:r>
              <w:rPr>
                <w:bCs/>
                <w:szCs w:val="20"/>
                <w:lang w:val="es-MX" w:eastAsia="es-MX"/>
              </w:rPr>
              <w:t>Las principales competencias genéricas a desarrollar en</w:t>
            </w:r>
            <w:r>
              <w:rPr>
                <w:bCs/>
                <w:szCs w:val="20"/>
                <w:lang w:val="es-MX" w:eastAsia="es-MX"/>
              </w:rPr>
              <w:t xml:space="preserve"> el estudiante a través de las diversas actividades que se realizan en esta unidad son: habilidades de gestión y análisis de información proveniente de fuentes diversas.</w:t>
            </w:r>
          </w:p>
          <w:p w14:paraId="5B9F4AA3" w14:textId="77777777" w:rsidR="007F702D" w:rsidRDefault="007F702D">
            <w:pPr>
              <w:widowControl w:val="0"/>
              <w:ind w:left="0" w:firstLine="0"/>
              <w:rPr>
                <w:bCs/>
                <w:szCs w:val="20"/>
                <w:lang w:val="es-MX" w:eastAsia="es-MX"/>
              </w:rPr>
            </w:pPr>
          </w:p>
          <w:p w14:paraId="08FF48D4" w14:textId="77777777" w:rsidR="007F702D" w:rsidRDefault="00A368D8">
            <w:pPr>
              <w:widowControl w:val="0"/>
              <w:ind w:left="0" w:firstLine="0"/>
              <w:rPr>
                <w:bCs/>
                <w:szCs w:val="20"/>
                <w:lang w:val="es-MX" w:eastAsia="es-MX"/>
              </w:rPr>
            </w:pPr>
            <w:r>
              <w:rPr>
                <w:bCs/>
                <w:szCs w:val="20"/>
                <w:lang w:val="es-MX" w:eastAsia="es-MX"/>
              </w:rPr>
              <w:t>En el segundo tema se estudian las diferentes plataformas para el desarrollo de soluciones de IoT que sirven para procesar los datos generados por los diversos dispositivos interconectados, así también se estudian los frameworks como conjunto de reglas y c</w:t>
            </w:r>
            <w:r>
              <w:rPr>
                <w:bCs/>
                <w:szCs w:val="20"/>
                <w:lang w:val="es-MX" w:eastAsia="es-MX"/>
              </w:rPr>
              <w:t>onvenciones que se usan para desarrollar software de manera más eficiente y rápida. Se analizan los diferentes tipos de sensores utilizados en una arquitectura de servicios y los datos que generan, se busca cuidar la interoperabilidad entre ellos y los dif</w:t>
            </w:r>
            <w:r>
              <w:rPr>
                <w:bCs/>
                <w:szCs w:val="20"/>
                <w:lang w:val="es-MX" w:eastAsia="es-MX"/>
              </w:rPr>
              <w:t>erentes componentes que intervienen en la comunicación; se enfatiza, además, en los estándares a usar en los entornos de IoT. El nivel de profundidad al atender estos temas debe ser de medio a avanzado con el propósito de que el estudiante adquiera la habi</w:t>
            </w:r>
            <w:r>
              <w:rPr>
                <w:bCs/>
                <w:szCs w:val="20"/>
                <w:lang w:val="es-MX" w:eastAsia="es-MX"/>
              </w:rPr>
              <w:t>lidad de ofrecer soluciones integrales con diferentes componentes, a fin de dar una respuesta a las necesidades de las organizaciones. El docente debe promover, en el aula y durante las diferentes actividades, el trabajo analítico con el propósito de desar</w:t>
            </w:r>
            <w:r>
              <w:rPr>
                <w:bCs/>
                <w:szCs w:val="20"/>
                <w:lang w:val="es-MX" w:eastAsia="es-MX"/>
              </w:rPr>
              <w:t xml:space="preserve">rollar en el </w:t>
            </w:r>
            <w:r>
              <w:rPr>
                <w:bCs/>
                <w:szCs w:val="20"/>
                <w:lang w:val="es-MX" w:eastAsia="es-MX"/>
              </w:rPr>
              <w:lastRenderedPageBreak/>
              <w:t>estudiante la capacidad de dar respuesta a las problemáticas del contexto utilizando plataformas, frameworks y diversos dispositivos de IoT que garanticen la interoperabilidad entre ellos y la confiabilidad de los datos generados en ese entorn</w:t>
            </w:r>
            <w:r>
              <w:rPr>
                <w:bCs/>
                <w:szCs w:val="20"/>
                <w:lang w:val="es-MX" w:eastAsia="es-MX"/>
              </w:rPr>
              <w:t>o. Las principales competencias genéricas a desarrollar en el estudiante a través de las diversas actividades que se realizan en esta unidad son: habilidad de análisis de información proveniente de fuentes diversas con un espíritu crítico y selectivo que p</w:t>
            </w:r>
            <w:r>
              <w:rPr>
                <w:bCs/>
                <w:szCs w:val="20"/>
                <w:lang w:val="es-MX" w:eastAsia="es-MX"/>
              </w:rPr>
              <w:t>ermita la solución integral de problemas del entorno IoT. Capacidad de organizar y planificar el trabajo personal, así como el trabajo de equipo en el que deberá desarrollar, además, habilidades de comunicación oral y escrita que le permitan una mejor pers</w:t>
            </w:r>
            <w:r>
              <w:rPr>
                <w:bCs/>
                <w:szCs w:val="20"/>
                <w:lang w:val="es-MX" w:eastAsia="es-MX"/>
              </w:rPr>
              <w:t>pectiva al momento de tomar decisiones.</w:t>
            </w:r>
          </w:p>
          <w:p w14:paraId="449998EC" w14:textId="77777777" w:rsidR="007F702D" w:rsidRDefault="00A368D8">
            <w:pPr>
              <w:widowControl w:val="0"/>
              <w:ind w:left="0" w:firstLine="0"/>
              <w:rPr>
                <w:bCs/>
                <w:szCs w:val="20"/>
                <w:lang w:val="es-MX" w:eastAsia="es-MX"/>
              </w:rPr>
            </w:pPr>
            <w:r>
              <w:rPr>
                <w:bCs/>
                <w:szCs w:val="20"/>
                <w:lang w:val="es-MX" w:eastAsia="es-MX"/>
              </w:rPr>
              <w:t>En el tercer tema se estudian los protocolos de información IoT que regulan y permiten el intercambio de información entre dos entidades de un sistema de comunicación, además de analizar las tecnologías de conectivid</w:t>
            </w:r>
            <w:r>
              <w:rPr>
                <w:bCs/>
                <w:szCs w:val="20"/>
                <w:lang w:val="es-MX" w:eastAsia="es-MX"/>
              </w:rPr>
              <w:t>ad, tanto alámbricas como inalámbricas. El nivel de profundidad al atender</w:t>
            </w:r>
          </w:p>
          <w:p w14:paraId="538C8082" w14:textId="77777777" w:rsidR="007F702D" w:rsidRDefault="00A368D8">
            <w:pPr>
              <w:widowControl w:val="0"/>
              <w:ind w:left="0" w:firstLine="0"/>
              <w:rPr>
                <w:bCs/>
                <w:szCs w:val="20"/>
                <w:lang w:val="es-MX" w:eastAsia="es-MX"/>
              </w:rPr>
            </w:pPr>
            <w:r>
              <w:rPr>
                <w:bCs/>
                <w:szCs w:val="20"/>
                <w:lang w:val="es-MX" w:eastAsia="es-MX"/>
              </w:rPr>
              <w:t>estos temas debe ser de medio a avanzado con el propósito de que el estudiante adquiera la capacidad de elegir las mejores opciones tecnológicas de conectividad que satisfagan las n</w:t>
            </w:r>
            <w:r>
              <w:rPr>
                <w:bCs/>
                <w:szCs w:val="20"/>
                <w:lang w:val="es-MX" w:eastAsia="es-MX"/>
              </w:rPr>
              <w:t>ecesidades propias de las organizaciones. El docente debe enfatizar en el uso de protocolos y tecnologías</w:t>
            </w:r>
          </w:p>
          <w:p w14:paraId="502ACED9" w14:textId="77777777" w:rsidR="007F702D" w:rsidRDefault="00A368D8">
            <w:pPr>
              <w:widowControl w:val="0"/>
              <w:ind w:left="0" w:firstLine="0"/>
              <w:rPr>
                <w:bCs/>
                <w:szCs w:val="20"/>
                <w:lang w:val="es-MX" w:eastAsia="es-MX"/>
              </w:rPr>
            </w:pPr>
            <w:r>
              <w:rPr>
                <w:bCs/>
                <w:szCs w:val="20"/>
                <w:lang w:val="es-MX" w:eastAsia="es-MX"/>
              </w:rPr>
              <w:t>actuales con un sentido ético y responsable considerando los requisitos del cliente. Las principales competencias genéricas a desarrollar en el estudi</w:t>
            </w:r>
            <w:r>
              <w:rPr>
                <w:bCs/>
                <w:szCs w:val="20"/>
                <w:lang w:val="es-MX" w:eastAsia="es-MX"/>
              </w:rPr>
              <w:t xml:space="preserve">ante a través de las diversas actividades que se realizan en esta unidad son: habilidades de gestión y análisis de información proveniente de fuentes diversas con un espíritu crítico y selectivo que permita la solución de problemas del entorno. </w:t>
            </w:r>
          </w:p>
          <w:p w14:paraId="154E2996" w14:textId="77777777" w:rsidR="007F702D" w:rsidRDefault="00A368D8">
            <w:pPr>
              <w:widowControl w:val="0"/>
              <w:ind w:left="0" w:firstLine="0"/>
              <w:rPr>
                <w:bCs/>
                <w:szCs w:val="20"/>
                <w:lang w:val="es-MX" w:eastAsia="es-MX"/>
              </w:rPr>
            </w:pPr>
            <w:r>
              <w:rPr>
                <w:bCs/>
                <w:szCs w:val="20"/>
                <w:lang w:val="es-MX" w:eastAsia="es-MX"/>
              </w:rPr>
              <w:t>En el cuar</w:t>
            </w:r>
            <w:r>
              <w:rPr>
                <w:bCs/>
                <w:szCs w:val="20"/>
                <w:lang w:val="es-MX" w:eastAsia="es-MX"/>
              </w:rPr>
              <w:t xml:space="preserve">to tema se estudian las técnicas, métodos y plataformas para recopilar, almacenar y procesar los datos generados por los dispositivos IoT. Se analizan los fundamentos necesarios de procesamiento, análisis e interpretación de grandes volúmenes de datos con </w:t>
            </w:r>
            <w:r>
              <w:rPr>
                <w:bCs/>
                <w:szCs w:val="20"/>
                <w:lang w:val="es-MX" w:eastAsia="es-MX"/>
              </w:rPr>
              <w:t>el propósito de que</w:t>
            </w:r>
          </w:p>
          <w:p w14:paraId="729E0F4B" w14:textId="77777777" w:rsidR="007F702D" w:rsidRDefault="00A368D8">
            <w:pPr>
              <w:widowControl w:val="0"/>
              <w:ind w:left="0" w:firstLine="0"/>
              <w:rPr>
                <w:bCs/>
                <w:szCs w:val="20"/>
                <w:lang w:val="es-MX" w:eastAsia="es-MX"/>
              </w:rPr>
            </w:pPr>
            <w:r>
              <w:rPr>
                <w:bCs/>
                <w:szCs w:val="20"/>
                <w:lang w:val="es-MX" w:eastAsia="es-MX"/>
              </w:rPr>
              <w:t xml:space="preserve">puedan ser utilizados por las empresas para la toma de decisiones. Se revisan las normas de privacidad y de cuidado ético que se deben considerar al momento de trabajar con datos de IoT, lo cual debe coadyuvar a la seguridad durante el </w:t>
            </w:r>
            <w:r>
              <w:rPr>
                <w:bCs/>
                <w:szCs w:val="20"/>
                <w:lang w:val="es-MX" w:eastAsia="es-MX"/>
              </w:rPr>
              <w:t>tratamiento de la información y la gestión de</w:t>
            </w:r>
          </w:p>
          <w:p w14:paraId="34BDAC1B" w14:textId="77777777" w:rsidR="007F702D" w:rsidRDefault="00A368D8">
            <w:pPr>
              <w:widowControl w:val="0"/>
              <w:ind w:left="0" w:firstLine="0"/>
              <w:rPr>
                <w:bCs/>
                <w:szCs w:val="20"/>
                <w:lang w:val="es-MX" w:eastAsia="es-MX"/>
              </w:rPr>
            </w:pPr>
            <w:r>
              <w:rPr>
                <w:bCs/>
                <w:szCs w:val="20"/>
                <w:lang w:val="es-MX" w:eastAsia="es-MX"/>
              </w:rPr>
              <w:t>identidades. Se revisan ejemplos de casos prácticos de implementación de los servicios de IoT. El nivel de profundidad al atender estos temas debe ser de medio a avanzado con el propósito de que el estudiante a</w:t>
            </w:r>
            <w:r>
              <w:rPr>
                <w:bCs/>
                <w:szCs w:val="20"/>
                <w:lang w:val="es-MX" w:eastAsia="es-MX"/>
              </w:rPr>
              <w:t>dquiera la habilidad de recopilar, almacenar y procesar los datos generados por diferentes dispositivos IoT. El docente debe enfatizar en el tratamiento responsable, profesional y ético de la información con el propósito de brindar seguridad en la comunica</w:t>
            </w:r>
            <w:r>
              <w:rPr>
                <w:bCs/>
                <w:szCs w:val="20"/>
                <w:lang w:val="es-MX" w:eastAsia="es-MX"/>
              </w:rPr>
              <w:t>ción, tratamiento de datos y gestión</w:t>
            </w:r>
          </w:p>
          <w:p w14:paraId="6B804506" w14:textId="77777777" w:rsidR="007F702D" w:rsidRDefault="00A368D8">
            <w:pPr>
              <w:widowControl w:val="0"/>
              <w:ind w:left="0" w:firstLine="0"/>
              <w:rPr>
                <w:bCs/>
                <w:szCs w:val="20"/>
                <w:lang w:val="es-MX" w:eastAsia="es-MX"/>
              </w:rPr>
            </w:pPr>
            <w:r>
              <w:rPr>
                <w:bCs/>
                <w:szCs w:val="20"/>
                <w:lang w:val="es-MX" w:eastAsia="es-MX"/>
              </w:rPr>
              <w:t xml:space="preserve">de identidades. También debe propiciar las actividades necesarias que permitan que el estudiante afirme el conocimiento requerido en el tratamiento de grandes volúmenes de datos.Las principales competencias genéricas a </w:t>
            </w:r>
            <w:r>
              <w:rPr>
                <w:bCs/>
                <w:szCs w:val="20"/>
                <w:lang w:val="es-MX" w:eastAsia="es-MX"/>
              </w:rPr>
              <w:t>desarrollar en el educando a través de las diversas actividades que se</w:t>
            </w:r>
          </w:p>
          <w:p w14:paraId="32E4E061" w14:textId="77777777" w:rsidR="007F702D" w:rsidRDefault="00A368D8">
            <w:pPr>
              <w:widowControl w:val="0"/>
              <w:ind w:left="0" w:firstLine="0"/>
              <w:rPr>
                <w:bCs/>
                <w:szCs w:val="20"/>
                <w:lang w:val="es-MX" w:eastAsia="es-MX"/>
              </w:rPr>
            </w:pPr>
            <w:r>
              <w:rPr>
                <w:bCs/>
                <w:szCs w:val="20"/>
                <w:lang w:val="es-MX" w:eastAsia="es-MX"/>
              </w:rPr>
              <w:t>realizan en ésta unidad son: habilidades de gestión y análisis de grandes volúmenes de datos con espíritu crítico, responsable y ético.</w:t>
            </w:r>
          </w:p>
          <w:p w14:paraId="1180C3FB" w14:textId="77777777" w:rsidR="007F702D" w:rsidRDefault="00A368D8">
            <w:pPr>
              <w:widowControl w:val="0"/>
              <w:ind w:left="0" w:firstLine="0"/>
              <w:rPr>
                <w:bCs/>
                <w:szCs w:val="20"/>
                <w:lang w:val="es-MX" w:eastAsia="es-MX"/>
              </w:rPr>
            </w:pPr>
            <w:r>
              <w:rPr>
                <w:bCs/>
                <w:szCs w:val="20"/>
                <w:lang w:val="es-MX" w:eastAsia="es-MX"/>
              </w:rPr>
              <w:t>Capacidad de organizar y planificar el trabajo pe</w:t>
            </w:r>
            <w:r>
              <w:rPr>
                <w:bCs/>
                <w:szCs w:val="20"/>
                <w:lang w:val="es-MX" w:eastAsia="es-MX"/>
              </w:rPr>
              <w:t>rsonal, así como el trabajo de equipo, comunicación oral y habilidades interpersonales para apoyar en la toma de decisiones con el propósito de solucionar problemas y generar propuestas ante las diferentes áreas de oportunidad que las organizaciones demand</w:t>
            </w:r>
            <w:r>
              <w:rPr>
                <w:bCs/>
                <w:szCs w:val="20"/>
                <w:lang w:val="es-MX" w:eastAsia="es-MX"/>
              </w:rPr>
              <w:t>en en torno a las IoT y el tratamiento de datos.</w:t>
            </w:r>
          </w:p>
          <w:p w14:paraId="13EB2663" w14:textId="77777777" w:rsidR="007F702D" w:rsidRDefault="007F702D">
            <w:pPr>
              <w:widowControl w:val="0"/>
              <w:ind w:left="0" w:firstLine="0"/>
              <w:rPr>
                <w:b/>
                <w:bCs/>
                <w:szCs w:val="20"/>
                <w:lang w:val="es-MX" w:eastAsia="es-MX"/>
              </w:rPr>
            </w:pPr>
          </w:p>
        </w:tc>
      </w:tr>
    </w:tbl>
    <w:p w14:paraId="27286D6D" w14:textId="77777777" w:rsidR="007F702D" w:rsidRDefault="007F702D">
      <w:pPr>
        <w:ind w:left="0" w:firstLine="0"/>
        <w:rPr>
          <w:b/>
          <w:bCs/>
          <w:szCs w:val="20"/>
          <w:lang w:val="es-MX" w:eastAsia="es-MX"/>
        </w:rPr>
      </w:pPr>
    </w:p>
    <w:p w14:paraId="54FAB674" w14:textId="77777777" w:rsidR="007F702D" w:rsidRDefault="007F702D">
      <w:pPr>
        <w:rPr>
          <w:b/>
          <w:bCs/>
          <w:szCs w:val="20"/>
          <w:lang w:val="es-MX" w:eastAsia="es-MX"/>
        </w:rPr>
      </w:pPr>
    </w:p>
    <w:p w14:paraId="31366166" w14:textId="2FD2F67F" w:rsidR="007F702D" w:rsidRDefault="00A368D8">
      <w:pPr>
        <w:rPr>
          <w:b/>
          <w:bCs/>
          <w:szCs w:val="20"/>
          <w:lang w:val="es-MX" w:eastAsia="es-MX"/>
        </w:rPr>
      </w:pPr>
      <w:r>
        <w:rPr>
          <w:b/>
          <w:bCs/>
          <w:szCs w:val="20"/>
          <w:lang w:val="es-MX" w:eastAsia="es-MX"/>
        </w:rPr>
        <w:t>3. Competencia de la asignatura</w:t>
      </w:r>
    </w:p>
    <w:tbl>
      <w:tblPr>
        <w:tblStyle w:val="Tablaconcuadrcula"/>
        <w:tblW w:w="13552" w:type="dxa"/>
        <w:tblInd w:w="10" w:type="dxa"/>
        <w:tblLayout w:type="fixed"/>
        <w:tblLook w:val="04A0" w:firstRow="1" w:lastRow="0" w:firstColumn="1" w:lastColumn="0" w:noHBand="0" w:noVBand="1"/>
      </w:tblPr>
      <w:tblGrid>
        <w:gridCol w:w="13552"/>
      </w:tblGrid>
      <w:tr w:rsidR="007F702D" w14:paraId="2943E6C2" w14:textId="77777777">
        <w:tc>
          <w:tcPr>
            <w:tcW w:w="13552" w:type="dxa"/>
          </w:tcPr>
          <w:p w14:paraId="0E43570E" w14:textId="77777777" w:rsidR="007F702D" w:rsidRDefault="007F702D">
            <w:pPr>
              <w:widowControl w:val="0"/>
              <w:ind w:left="0" w:firstLine="0"/>
              <w:rPr>
                <w:szCs w:val="20"/>
                <w:lang w:val="es-MX" w:eastAsia="es-MX"/>
              </w:rPr>
            </w:pPr>
          </w:p>
          <w:p w14:paraId="486F7520" w14:textId="77777777" w:rsidR="007F702D" w:rsidRDefault="00A368D8">
            <w:pPr>
              <w:widowControl w:val="0"/>
              <w:ind w:left="0" w:firstLine="0"/>
              <w:rPr>
                <w:bCs/>
                <w:szCs w:val="20"/>
                <w:lang w:val="es-MX" w:eastAsia="es-MX"/>
              </w:rPr>
            </w:pPr>
            <w:r>
              <w:rPr>
                <w:bCs/>
                <w:szCs w:val="20"/>
                <w:lang w:val="es-MX" w:eastAsia="es-MX"/>
              </w:rPr>
              <w:t>Competencia general de la asignatura</w:t>
            </w:r>
          </w:p>
          <w:p w14:paraId="76ED1993" w14:textId="77777777" w:rsidR="007F702D" w:rsidRDefault="00A368D8">
            <w:pPr>
              <w:widowControl w:val="0"/>
              <w:ind w:left="0" w:firstLine="0"/>
              <w:rPr>
                <w:bCs/>
                <w:szCs w:val="20"/>
                <w:lang w:val="es-MX" w:eastAsia="es-MX"/>
              </w:rPr>
            </w:pPr>
            <w:r>
              <w:rPr>
                <w:bCs/>
                <w:szCs w:val="20"/>
                <w:lang w:val="es-MX" w:eastAsia="es-MX"/>
              </w:rPr>
              <w:t>Diseña e implementa servicios de IoT integrados en la infraestructura tecnológica de una</w:t>
            </w:r>
          </w:p>
          <w:p w14:paraId="00FB0B27" w14:textId="77777777" w:rsidR="007F702D" w:rsidRDefault="00A368D8">
            <w:pPr>
              <w:widowControl w:val="0"/>
              <w:ind w:left="0" w:firstLine="0"/>
              <w:rPr>
                <w:bCs/>
                <w:szCs w:val="20"/>
                <w:lang w:val="es-MX" w:eastAsia="es-MX"/>
              </w:rPr>
            </w:pPr>
            <w:r>
              <w:rPr>
                <w:bCs/>
                <w:szCs w:val="20"/>
                <w:lang w:val="es-MX" w:eastAsia="es-MX"/>
              </w:rPr>
              <w:t>organización, que le permitan mejorar la efi</w:t>
            </w:r>
            <w:r>
              <w:rPr>
                <w:bCs/>
                <w:szCs w:val="20"/>
                <w:lang w:val="es-MX" w:eastAsia="es-MX"/>
              </w:rPr>
              <w:t>ciencia y productividad de la automatización de sus</w:t>
            </w:r>
          </w:p>
          <w:p w14:paraId="39E77644" w14:textId="77777777" w:rsidR="007F702D" w:rsidRPr="006518AE" w:rsidRDefault="00A368D8">
            <w:pPr>
              <w:widowControl w:val="0"/>
              <w:ind w:left="0" w:firstLine="0"/>
              <w:rPr>
                <w:bCs/>
                <w:szCs w:val="20"/>
                <w:lang w:val="pt-BR" w:eastAsia="es-MX"/>
              </w:rPr>
            </w:pPr>
            <w:r w:rsidRPr="006518AE">
              <w:rPr>
                <w:bCs/>
                <w:szCs w:val="20"/>
                <w:lang w:val="pt-BR" w:eastAsia="es-MX"/>
              </w:rPr>
              <w:lastRenderedPageBreak/>
              <w:t>procesos.</w:t>
            </w:r>
          </w:p>
          <w:p w14:paraId="3D46C2A1" w14:textId="77777777" w:rsidR="007F702D" w:rsidRPr="006518AE" w:rsidRDefault="007F702D">
            <w:pPr>
              <w:widowControl w:val="0"/>
              <w:ind w:left="0" w:firstLine="0"/>
              <w:rPr>
                <w:bCs/>
                <w:szCs w:val="20"/>
                <w:lang w:val="pt-BR" w:eastAsia="es-MX"/>
              </w:rPr>
            </w:pPr>
          </w:p>
          <w:p w14:paraId="5EA56E08" w14:textId="77777777" w:rsidR="007F702D" w:rsidRPr="006518AE" w:rsidRDefault="00A368D8">
            <w:pPr>
              <w:widowControl w:val="0"/>
              <w:ind w:left="0" w:firstLine="0"/>
              <w:rPr>
                <w:bCs/>
                <w:szCs w:val="20"/>
                <w:lang w:val="pt-BR" w:eastAsia="es-MX"/>
              </w:rPr>
            </w:pPr>
            <w:r w:rsidRPr="006518AE">
              <w:rPr>
                <w:bCs/>
                <w:szCs w:val="20"/>
                <w:lang w:val="pt-BR" w:eastAsia="es-MX"/>
              </w:rPr>
              <w:t>Competencia (s) previa (s)</w:t>
            </w:r>
          </w:p>
          <w:p w14:paraId="0B7B170E" w14:textId="77777777" w:rsidR="007F702D" w:rsidRPr="006518AE" w:rsidRDefault="007F702D">
            <w:pPr>
              <w:widowControl w:val="0"/>
              <w:ind w:left="0" w:firstLine="0"/>
              <w:rPr>
                <w:bCs/>
                <w:szCs w:val="20"/>
                <w:lang w:val="pt-BR" w:eastAsia="es-MX"/>
              </w:rPr>
            </w:pPr>
          </w:p>
          <w:p w14:paraId="0C302804" w14:textId="77777777" w:rsidR="007F702D" w:rsidRDefault="00A368D8">
            <w:pPr>
              <w:widowControl w:val="0"/>
              <w:numPr>
                <w:ilvl w:val="0"/>
                <w:numId w:val="4"/>
              </w:numPr>
              <w:rPr>
                <w:bCs/>
                <w:szCs w:val="20"/>
                <w:lang w:val="es-MX" w:eastAsia="es-MX"/>
              </w:rPr>
            </w:pPr>
            <w:r>
              <w:rPr>
                <w:bCs/>
                <w:szCs w:val="20"/>
                <w:lang w:val="es-MX" w:eastAsia="es-MX"/>
              </w:rPr>
              <w:t xml:space="preserve">Conoce, analiza y aplica los conocimientos de electrónica analógica y digital en el ámbito de la informática y las comunicaciones para resolver problemas del ámbito </w:t>
            </w:r>
            <w:r>
              <w:rPr>
                <w:bCs/>
                <w:szCs w:val="20"/>
                <w:lang w:val="es-MX" w:eastAsia="es-MX"/>
              </w:rPr>
              <w:t>computacional.</w:t>
            </w:r>
          </w:p>
          <w:p w14:paraId="2E7BD036" w14:textId="77777777" w:rsidR="007F702D" w:rsidRDefault="00A368D8">
            <w:pPr>
              <w:widowControl w:val="0"/>
              <w:numPr>
                <w:ilvl w:val="0"/>
                <w:numId w:val="4"/>
              </w:numPr>
              <w:rPr>
                <w:bCs/>
                <w:szCs w:val="20"/>
                <w:lang w:val="es-MX" w:eastAsia="es-MX"/>
              </w:rPr>
            </w:pPr>
            <w:r>
              <w:rPr>
                <w:bCs/>
                <w:szCs w:val="20"/>
                <w:lang w:val="es-MX" w:eastAsia="es-MX"/>
              </w:rPr>
              <w:t>Diseña y elabora un proyecto de cableado estructurado aplicando normas y estándares vigentes para la solución de problemas de conectividad, así como el uso de protocolos de acuerdo a la clasificación de la tecnología de interconexión.</w:t>
            </w:r>
          </w:p>
          <w:p w14:paraId="5EEF6847" w14:textId="77777777" w:rsidR="007F702D" w:rsidRDefault="00A368D8">
            <w:pPr>
              <w:widowControl w:val="0"/>
              <w:numPr>
                <w:ilvl w:val="0"/>
                <w:numId w:val="4"/>
              </w:numPr>
              <w:rPr>
                <w:bCs/>
                <w:szCs w:val="20"/>
                <w:lang w:val="es-MX" w:eastAsia="es-MX"/>
              </w:rPr>
            </w:pPr>
            <w:r>
              <w:rPr>
                <w:bCs/>
                <w:szCs w:val="20"/>
                <w:lang w:val="es-MX" w:eastAsia="es-MX"/>
              </w:rPr>
              <w:t>Analiz</w:t>
            </w:r>
            <w:r>
              <w:rPr>
                <w:bCs/>
                <w:szCs w:val="20"/>
                <w:lang w:val="es-MX" w:eastAsia="es-MX"/>
              </w:rPr>
              <w:t>a los principios de propagación de señales en canales inalámbricos y los principales modelos matemáticos empleados con el fin de observar su comportamiento sobre los estándares de comunicación inalámbrica para la implementación de aplicaciones específicas.</w:t>
            </w:r>
          </w:p>
          <w:p w14:paraId="218062A2" w14:textId="77777777" w:rsidR="007F702D" w:rsidRDefault="00A368D8">
            <w:pPr>
              <w:widowControl w:val="0"/>
              <w:numPr>
                <w:ilvl w:val="0"/>
                <w:numId w:val="4"/>
              </w:numPr>
              <w:rPr>
                <w:bCs/>
                <w:szCs w:val="20"/>
                <w:lang w:val="es-MX" w:eastAsia="es-MX"/>
              </w:rPr>
            </w:pPr>
            <w:r>
              <w:rPr>
                <w:bCs/>
                <w:szCs w:val="20"/>
                <w:lang w:val="es-MX" w:eastAsia="es-MX"/>
              </w:rPr>
              <w:t>Integra soluciones mediante sistemas de comunicaciones para seleccionar e instalar equipos sobre un sistema de telecomunicaciones considerando medios de transmisión y evaluando las tecnologías utilizadas actualmente como parte de un proyecto de conectivid</w:t>
            </w:r>
            <w:r>
              <w:rPr>
                <w:bCs/>
                <w:szCs w:val="20"/>
                <w:lang w:val="es-MX" w:eastAsia="es-MX"/>
              </w:rPr>
              <w:t>ad.</w:t>
            </w:r>
          </w:p>
          <w:p w14:paraId="55549779" w14:textId="77777777" w:rsidR="007F702D" w:rsidRDefault="007F702D">
            <w:pPr>
              <w:widowControl w:val="0"/>
              <w:ind w:left="0" w:firstLine="0"/>
              <w:rPr>
                <w:szCs w:val="20"/>
                <w:lang w:val="es-MX" w:eastAsia="es-MX"/>
              </w:rPr>
            </w:pPr>
          </w:p>
        </w:tc>
      </w:tr>
    </w:tbl>
    <w:p w14:paraId="2CF8663C" w14:textId="77777777" w:rsidR="007F702D" w:rsidRDefault="007F702D">
      <w:pPr>
        <w:rPr>
          <w:szCs w:val="20"/>
          <w:lang w:val="es-MX" w:eastAsia="es-MX"/>
        </w:rPr>
      </w:pPr>
    </w:p>
    <w:p w14:paraId="5076E9C2" w14:textId="77777777" w:rsidR="007F702D" w:rsidRDefault="00A368D8">
      <w:pPr>
        <w:tabs>
          <w:tab w:val="left" w:pos="11655"/>
        </w:tabs>
        <w:rPr>
          <w:b/>
          <w:bCs/>
          <w:szCs w:val="20"/>
          <w:lang w:val="es-MX" w:eastAsia="es-MX"/>
        </w:rPr>
      </w:pPr>
      <w:r>
        <w:rPr>
          <w:b/>
          <w:bCs/>
          <w:szCs w:val="20"/>
          <w:lang w:val="es-MX" w:eastAsia="es-MX"/>
        </w:rPr>
        <w:t xml:space="preserve">4. Análisis por competencias específicas </w:t>
      </w:r>
    </w:p>
    <w:p w14:paraId="7CF288C5" w14:textId="77777777" w:rsidR="007F702D" w:rsidRDefault="00A368D8">
      <w:pPr>
        <w:rPr>
          <w:szCs w:val="20"/>
          <w:lang w:val="es-MX" w:eastAsia="es-MX"/>
        </w:rPr>
      </w:pPr>
      <w:r>
        <w:rPr>
          <w:b/>
          <w:szCs w:val="20"/>
          <w:lang w:val="es-MX" w:eastAsia="es-MX"/>
        </w:rPr>
        <w:t xml:space="preserve">Competencia No.: </w:t>
      </w:r>
      <w:r>
        <w:rPr>
          <w:szCs w:val="20"/>
          <w:lang w:val="es-MX" w:eastAsia="es-MX"/>
        </w:rPr>
        <w:t xml:space="preserve"> 1. Introducción a los servicios de IoT</w:t>
      </w:r>
    </w:p>
    <w:p w14:paraId="7F75F0D6" w14:textId="77777777" w:rsidR="007F702D" w:rsidRDefault="00A368D8">
      <w:pPr>
        <w:spacing w:after="0" w:line="240" w:lineRule="auto"/>
        <w:ind w:left="0" w:firstLine="0"/>
        <w:jc w:val="left"/>
        <w:rPr>
          <w:rFonts w:eastAsiaTheme="minorEastAsia"/>
          <w:color w:val="auto"/>
          <w:szCs w:val="20"/>
          <w:lang w:val="es-MX"/>
        </w:rPr>
      </w:pPr>
      <w:r>
        <w:rPr>
          <w:b/>
          <w:szCs w:val="20"/>
          <w:lang w:val="es-MX" w:eastAsia="es-MX"/>
        </w:rPr>
        <w:t xml:space="preserve">Descripción: </w:t>
      </w:r>
      <w:r>
        <w:rPr>
          <w:szCs w:val="20"/>
          <w:lang w:val="es-MX" w:eastAsia="es-MX"/>
        </w:rPr>
        <w:t xml:space="preserve">Identifica y describe </w:t>
      </w:r>
      <w:r>
        <w:rPr>
          <w:rFonts w:eastAsiaTheme="minorEastAsia"/>
          <w:color w:val="auto"/>
          <w:szCs w:val="20"/>
          <w:lang w:val="es-MX" w:eastAsia="es-MX"/>
        </w:rPr>
        <w:t>los principales componentes de un sistema IoT destacando su funcionalidad y aplicación en diversos entornos de sist</w:t>
      </w:r>
      <w:r>
        <w:rPr>
          <w:rFonts w:eastAsiaTheme="minorEastAsia"/>
          <w:color w:val="auto"/>
          <w:szCs w:val="20"/>
          <w:lang w:val="es-MX" w:eastAsia="es-MX"/>
        </w:rPr>
        <w:t>emas.</w:t>
      </w:r>
      <w:r>
        <w:rPr>
          <w:rFonts w:eastAsiaTheme="minorEastAsia"/>
          <w:color w:val="auto"/>
          <w:szCs w:val="20"/>
          <w:lang w:val="es-MX"/>
        </w:rPr>
        <w:t xml:space="preserve"> </w:t>
      </w:r>
    </w:p>
    <w:p w14:paraId="6AA54AEF" w14:textId="77777777" w:rsidR="007F702D" w:rsidRDefault="007F702D">
      <w:pPr>
        <w:rPr>
          <w:szCs w:val="20"/>
          <w:lang w:val="es-MX" w:eastAsia="es-MX"/>
        </w:rPr>
      </w:pPr>
    </w:p>
    <w:tbl>
      <w:tblPr>
        <w:tblW w:w="13279" w:type="dxa"/>
        <w:tblLayout w:type="fixed"/>
        <w:tblLook w:val="04A0" w:firstRow="1" w:lastRow="0" w:firstColumn="1" w:lastColumn="0" w:noHBand="0" w:noVBand="1"/>
      </w:tblPr>
      <w:tblGrid>
        <w:gridCol w:w="3225"/>
        <w:gridCol w:w="3256"/>
        <w:gridCol w:w="2973"/>
        <w:gridCol w:w="2409"/>
        <w:gridCol w:w="1416"/>
      </w:tblGrid>
      <w:tr w:rsidR="007F702D" w14:paraId="70656E51" w14:textId="77777777">
        <w:tc>
          <w:tcPr>
            <w:tcW w:w="3225" w:type="dxa"/>
            <w:tcBorders>
              <w:top w:val="single" w:sz="4" w:space="0" w:color="000000"/>
              <w:left w:val="single" w:sz="4" w:space="0" w:color="000000"/>
              <w:bottom w:val="single" w:sz="4" w:space="0" w:color="000000"/>
              <w:right w:val="single" w:sz="4" w:space="0" w:color="000000"/>
            </w:tcBorders>
            <w:vAlign w:val="center"/>
          </w:tcPr>
          <w:p w14:paraId="6238A324" w14:textId="77777777" w:rsidR="007F702D" w:rsidRDefault="00A368D8">
            <w:pPr>
              <w:widowControl w:val="0"/>
              <w:jc w:val="center"/>
              <w:rPr>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31D780A2" w14:textId="77777777" w:rsidR="007F702D" w:rsidRDefault="00A368D8">
            <w:pPr>
              <w:widowControl w:val="0"/>
              <w:jc w:val="center"/>
              <w:rPr>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336E978D" w14:textId="77777777" w:rsidR="007F702D" w:rsidRDefault="00A368D8">
            <w:pPr>
              <w:widowControl w:val="0"/>
              <w:jc w:val="center"/>
              <w:rPr>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34B8C7C0" w14:textId="77777777" w:rsidR="007F702D" w:rsidRDefault="00A368D8">
            <w:pPr>
              <w:widowControl w:val="0"/>
              <w:jc w:val="center"/>
              <w:rPr>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2FD3EE30" w14:textId="77777777" w:rsidR="007F702D" w:rsidRDefault="00A368D8">
            <w:pPr>
              <w:widowControl w:val="0"/>
              <w:jc w:val="center"/>
              <w:rPr>
                <w:b/>
                <w:smallCaps/>
                <w:szCs w:val="20"/>
                <w:lang w:val="es-MX" w:eastAsia="es-MX"/>
              </w:rPr>
            </w:pPr>
            <w:r>
              <w:rPr>
                <w:b/>
                <w:smallCaps/>
                <w:szCs w:val="20"/>
                <w:lang w:val="es-MX" w:eastAsia="es-MX"/>
              </w:rPr>
              <w:t>Horas teórico-práctica</w:t>
            </w:r>
          </w:p>
        </w:tc>
      </w:tr>
      <w:tr w:rsidR="007F702D" w14:paraId="51A17932" w14:textId="77777777">
        <w:tc>
          <w:tcPr>
            <w:tcW w:w="3225" w:type="dxa"/>
            <w:tcBorders>
              <w:top w:val="single" w:sz="4" w:space="0" w:color="000000"/>
              <w:left w:val="single" w:sz="4" w:space="0" w:color="000000"/>
              <w:bottom w:val="single" w:sz="4" w:space="0" w:color="000000"/>
              <w:right w:val="single" w:sz="4" w:space="0" w:color="000000"/>
            </w:tcBorders>
          </w:tcPr>
          <w:p w14:paraId="7E46132E" w14:textId="77777777" w:rsidR="007F702D" w:rsidRDefault="007F702D">
            <w:pPr>
              <w:widowControl w:val="0"/>
              <w:ind w:left="0" w:firstLine="0"/>
              <w:rPr>
                <w:szCs w:val="20"/>
                <w:lang w:val="es-MX" w:eastAsia="es-MX"/>
              </w:rPr>
            </w:pPr>
          </w:p>
          <w:p w14:paraId="615AD25B" w14:textId="77777777" w:rsidR="007F702D" w:rsidRDefault="00A368D8">
            <w:pPr>
              <w:widowControl w:val="0"/>
              <w:rPr>
                <w:szCs w:val="20"/>
                <w:lang w:val="es-MX" w:eastAsia="es-MX"/>
              </w:rPr>
            </w:pPr>
            <w:r>
              <w:t>1.1. Fundamentos de IoT</w:t>
            </w:r>
          </w:p>
          <w:p w14:paraId="7444D6A1" w14:textId="77777777" w:rsidR="007F702D" w:rsidRDefault="00A368D8">
            <w:pPr>
              <w:widowControl w:val="0"/>
              <w:rPr>
                <w:szCs w:val="20"/>
                <w:lang w:val="es-MX" w:eastAsia="es-MX"/>
              </w:rPr>
            </w:pPr>
            <w:r>
              <w:t>1.2. Principales componentes y arquitecturas de</w:t>
            </w:r>
          </w:p>
          <w:p w14:paraId="0FEADC12" w14:textId="77777777" w:rsidR="007F702D" w:rsidRDefault="00A368D8">
            <w:pPr>
              <w:widowControl w:val="0"/>
              <w:rPr>
                <w:szCs w:val="20"/>
                <w:lang w:val="es-MX" w:eastAsia="es-MX"/>
              </w:rPr>
            </w:pPr>
            <w:r>
              <w:t>sistemas IoT.</w:t>
            </w:r>
          </w:p>
          <w:p w14:paraId="40096280" w14:textId="77777777" w:rsidR="007F702D" w:rsidRDefault="00A368D8">
            <w:pPr>
              <w:widowControl w:val="0"/>
              <w:rPr>
                <w:szCs w:val="20"/>
                <w:lang w:val="es-MX" w:eastAsia="es-MX"/>
              </w:rPr>
            </w:pPr>
            <w:r>
              <w:t>1.3. Desarrollo de Servicios IoT</w:t>
            </w:r>
          </w:p>
          <w:p w14:paraId="431498AC" w14:textId="77777777" w:rsidR="007F702D" w:rsidRDefault="00A368D8">
            <w:pPr>
              <w:widowControl w:val="0"/>
              <w:rPr>
                <w:szCs w:val="20"/>
                <w:lang w:val="es-MX" w:eastAsia="es-MX"/>
              </w:rPr>
            </w:pPr>
            <w:r>
              <w:t>1.3.1 Aplicaciones del IoT en el contexto de la</w:t>
            </w:r>
          </w:p>
          <w:p w14:paraId="0831E5F7" w14:textId="77777777" w:rsidR="007F702D" w:rsidRDefault="00A368D8">
            <w:pPr>
              <w:widowControl w:val="0"/>
              <w:rPr>
                <w:szCs w:val="20"/>
                <w:lang w:val="es-MX" w:eastAsia="es-MX"/>
              </w:rPr>
            </w:pPr>
            <w:r>
              <w:t>Industria 4.0</w:t>
            </w:r>
          </w:p>
          <w:p w14:paraId="7D4FE249" w14:textId="77777777" w:rsidR="007F702D" w:rsidRDefault="00A368D8">
            <w:pPr>
              <w:widowControl w:val="0"/>
              <w:rPr>
                <w:szCs w:val="20"/>
                <w:lang w:val="es-MX" w:eastAsia="es-MX"/>
              </w:rPr>
            </w:pPr>
            <w:r>
              <w:t>1.3.2 Aspectos de seguridad y privacidad</w:t>
            </w:r>
          </w:p>
          <w:p w14:paraId="7CA8F524" w14:textId="77777777" w:rsidR="007F702D" w:rsidRDefault="00A368D8">
            <w:pPr>
              <w:widowControl w:val="0"/>
              <w:rPr>
                <w:szCs w:val="20"/>
                <w:lang w:val="es-MX" w:eastAsia="es-MX"/>
              </w:rPr>
            </w:pPr>
            <w:r>
              <w:t>relacionados con IoT</w:t>
            </w:r>
          </w:p>
          <w:p w14:paraId="78D15232" w14:textId="77777777" w:rsidR="007F702D" w:rsidRDefault="00A368D8">
            <w:pPr>
              <w:widowControl w:val="0"/>
              <w:rPr>
                <w:szCs w:val="20"/>
                <w:lang w:val="es-MX" w:eastAsia="es-MX"/>
              </w:rPr>
            </w:pPr>
            <w:r>
              <w:lastRenderedPageBreak/>
              <w:t>1.4 Aplicaciones y estudio de casos en diferentes</w:t>
            </w:r>
          </w:p>
          <w:p w14:paraId="114B4C91" w14:textId="77777777" w:rsidR="007F702D" w:rsidRDefault="00A368D8">
            <w:pPr>
              <w:widowControl w:val="0"/>
              <w:rPr>
                <w:szCs w:val="20"/>
                <w:lang w:val="es-MX" w:eastAsia="es-MX"/>
              </w:rPr>
            </w:pPr>
            <w:r>
              <w:t>organizaciones</w:t>
            </w:r>
          </w:p>
          <w:p w14:paraId="10C508A8" w14:textId="77777777" w:rsidR="007F702D" w:rsidRDefault="007F702D">
            <w:pPr>
              <w:widowControl w:val="0"/>
              <w:ind w:left="0" w:firstLine="0"/>
              <w:rPr>
                <w:szCs w:val="20"/>
                <w:lang w:val="es-MX" w:eastAsia="es-MX"/>
              </w:rPr>
            </w:pPr>
          </w:p>
        </w:tc>
        <w:tc>
          <w:tcPr>
            <w:tcW w:w="3256" w:type="dxa"/>
            <w:tcBorders>
              <w:top w:val="single" w:sz="4" w:space="0" w:color="000000"/>
              <w:left w:val="single" w:sz="4" w:space="0" w:color="000000"/>
              <w:bottom w:val="single" w:sz="4" w:space="0" w:color="000000"/>
              <w:right w:val="single" w:sz="4" w:space="0" w:color="000000"/>
            </w:tcBorders>
          </w:tcPr>
          <w:p w14:paraId="71E9CE6C" w14:textId="77777777" w:rsidR="007F702D" w:rsidRDefault="007F702D">
            <w:pPr>
              <w:widowControl w:val="0"/>
              <w:spacing w:after="0" w:line="240" w:lineRule="auto"/>
              <w:ind w:left="0" w:firstLine="0"/>
              <w:rPr>
                <w:rFonts w:eastAsiaTheme="minorEastAsia"/>
                <w:color w:val="auto"/>
                <w:szCs w:val="20"/>
                <w:lang w:val="es-MX"/>
              </w:rPr>
            </w:pPr>
          </w:p>
          <w:p w14:paraId="31A10AAF"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1. Mediante la producción de un podcast deberán explicar y discutir los conceptos fundamentales de los servicios de Iot en el contexto de la Industria 4.0</w:t>
            </w:r>
          </w:p>
          <w:p w14:paraId="0A23A263" w14:textId="77777777" w:rsidR="007F702D" w:rsidRDefault="007F702D">
            <w:pPr>
              <w:widowControl w:val="0"/>
              <w:spacing w:after="0" w:line="240" w:lineRule="auto"/>
              <w:ind w:left="0" w:firstLine="0"/>
              <w:rPr>
                <w:rFonts w:eastAsiaTheme="minorEastAsia"/>
                <w:color w:val="auto"/>
                <w:szCs w:val="20"/>
                <w:lang w:val="es-MX"/>
              </w:rPr>
            </w:pPr>
          </w:p>
          <w:p w14:paraId="14195608"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2. Mediante la producción de un podcast deberán explicar y discutir casos de estudio en las diferent</w:t>
            </w:r>
            <w:r>
              <w:rPr>
                <w:rFonts w:eastAsiaTheme="minorEastAsia"/>
                <w:color w:val="auto"/>
                <w:szCs w:val="20"/>
                <w:lang w:val="es-MX"/>
              </w:rPr>
              <w:t>es organizaciones.</w:t>
            </w:r>
          </w:p>
          <w:p w14:paraId="2B062EE0" w14:textId="77777777" w:rsidR="007F702D" w:rsidRDefault="007F702D">
            <w:pPr>
              <w:widowControl w:val="0"/>
              <w:spacing w:after="0" w:line="240" w:lineRule="auto"/>
              <w:ind w:left="0" w:firstLine="0"/>
              <w:rPr>
                <w:rFonts w:eastAsiaTheme="minorEastAsia"/>
                <w:color w:val="auto"/>
                <w:szCs w:val="20"/>
                <w:lang w:val="es-MX"/>
              </w:rPr>
            </w:pPr>
          </w:p>
          <w:p w14:paraId="2741032B"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xml:space="preserve">3. Demostración de la importancia </w:t>
            </w:r>
            <w:r>
              <w:rPr>
                <w:rFonts w:eastAsiaTheme="minorEastAsia"/>
                <w:color w:val="auto"/>
                <w:szCs w:val="20"/>
                <w:lang w:val="es-MX"/>
              </w:rPr>
              <w:lastRenderedPageBreak/>
              <w:t>de la seguridad en Iot mediante un ejemplo proporcionado por el profesor.</w:t>
            </w:r>
          </w:p>
        </w:tc>
        <w:tc>
          <w:tcPr>
            <w:tcW w:w="2973" w:type="dxa"/>
            <w:tcBorders>
              <w:top w:val="single" w:sz="4" w:space="0" w:color="000000"/>
              <w:left w:val="single" w:sz="4" w:space="0" w:color="000000"/>
              <w:bottom w:val="single" w:sz="4" w:space="0" w:color="000000"/>
              <w:right w:val="single" w:sz="4" w:space="0" w:color="000000"/>
            </w:tcBorders>
          </w:tcPr>
          <w:p w14:paraId="04236084" w14:textId="77777777" w:rsidR="007F702D" w:rsidRDefault="00A368D8">
            <w:pPr>
              <w:widowControl w:val="0"/>
              <w:ind w:left="0" w:firstLine="0"/>
              <w:rPr>
                <w:szCs w:val="20"/>
                <w:lang w:val="es-MX" w:eastAsia="es-MX"/>
              </w:rPr>
            </w:pPr>
            <w:r>
              <w:rPr>
                <w:rFonts w:eastAsiaTheme="minorEastAsia"/>
                <w:color w:val="auto"/>
                <w:szCs w:val="20"/>
                <w:lang w:val="es-MX" w:eastAsia="es-MX"/>
              </w:rPr>
              <w:lastRenderedPageBreak/>
              <w:t xml:space="preserve">* Explicar qué es el Internet de las cosas y cómo </w:t>
            </w:r>
            <w:r>
              <w:rPr>
                <w:rFonts w:eastAsiaTheme="minorEastAsia"/>
                <w:color w:val="auto"/>
                <w:szCs w:val="20"/>
                <w:lang w:val="es-MX"/>
              </w:rPr>
              <w:t xml:space="preserve">se refiere a la interconexión de dispositivos físicos a través de la red para </w:t>
            </w:r>
            <w:r>
              <w:rPr>
                <w:rFonts w:eastAsiaTheme="minorEastAsia"/>
                <w:color w:val="auto"/>
                <w:szCs w:val="20"/>
                <w:lang w:val="es-MX"/>
              </w:rPr>
              <w:t xml:space="preserve">recopilar y </w:t>
            </w:r>
            <w:r>
              <w:rPr>
                <w:rFonts w:eastAsiaTheme="minorEastAsia"/>
                <w:color w:val="auto"/>
                <w:szCs w:val="20"/>
                <w:lang w:val="es-MX" w:eastAsia="es-MX"/>
              </w:rPr>
              <w:t>compartir datos.</w:t>
            </w:r>
          </w:p>
          <w:p w14:paraId="5C3A5DE6" w14:textId="77777777" w:rsidR="007F702D" w:rsidRDefault="007F702D">
            <w:pPr>
              <w:widowControl w:val="0"/>
              <w:ind w:left="0" w:firstLine="0"/>
              <w:rPr>
                <w:szCs w:val="20"/>
                <w:lang w:val="es-MX" w:eastAsia="es-MX"/>
              </w:rPr>
            </w:pPr>
          </w:p>
          <w:p w14:paraId="4631385D" w14:textId="77777777" w:rsidR="007F702D" w:rsidRDefault="00A368D8">
            <w:pPr>
              <w:widowControl w:val="0"/>
              <w:ind w:left="0" w:firstLine="0"/>
              <w:rPr>
                <w:szCs w:val="20"/>
                <w:lang w:val="es-MX" w:eastAsia="es-MX"/>
              </w:rPr>
            </w:pPr>
            <w:r>
              <w:rPr>
                <w:szCs w:val="20"/>
                <w:lang w:val="es-MX" w:eastAsia="es-MX"/>
              </w:rPr>
              <w:t>* I</w:t>
            </w:r>
            <w:r>
              <w:rPr>
                <w:rFonts w:eastAsiaTheme="minorEastAsia"/>
                <w:color w:val="auto"/>
                <w:szCs w:val="20"/>
                <w:lang w:val="es-MX" w:eastAsia="es-MX"/>
              </w:rPr>
              <w:t>dentificar y describir los componentes básicos</w:t>
            </w:r>
          </w:p>
          <w:p w14:paraId="694C32A1"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de un sistema IoT, como sensores, actuadores,</w:t>
            </w:r>
          </w:p>
          <w:p w14:paraId="2B3F4B71" w14:textId="77777777" w:rsidR="007F702D" w:rsidRDefault="00A368D8">
            <w:pPr>
              <w:widowControl w:val="0"/>
              <w:ind w:left="0" w:firstLine="0"/>
              <w:rPr>
                <w:szCs w:val="20"/>
                <w:lang w:val="es-MX" w:eastAsia="es-MX"/>
              </w:rPr>
            </w:pPr>
            <w:r>
              <w:rPr>
                <w:rFonts w:eastAsiaTheme="minorEastAsia"/>
                <w:color w:val="auto"/>
                <w:szCs w:val="20"/>
                <w:lang w:val="es-MX" w:eastAsia="es-MX"/>
              </w:rPr>
              <w:t>microcontroladores, conectividad, y la nube.</w:t>
            </w:r>
          </w:p>
          <w:p w14:paraId="363DF8AE" w14:textId="77777777" w:rsidR="007F702D" w:rsidRDefault="007F702D">
            <w:pPr>
              <w:widowControl w:val="0"/>
              <w:ind w:left="0" w:firstLine="0"/>
              <w:rPr>
                <w:szCs w:val="20"/>
                <w:lang w:val="es-MX" w:eastAsia="es-MX"/>
              </w:rPr>
            </w:pPr>
          </w:p>
          <w:p w14:paraId="027A01C2"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Destacar ejemplos y aplicaciones prácticas de IoT en diversos sectores, como salud</w:t>
            </w:r>
            <w:r>
              <w:rPr>
                <w:rFonts w:eastAsiaTheme="minorEastAsia"/>
                <w:color w:val="auto"/>
                <w:szCs w:val="20"/>
                <w:lang w:val="es-MX"/>
              </w:rPr>
              <w:t xml:space="preserve">, agricultura, manufactura, hogar inteligente, </w:t>
            </w:r>
            <w:r>
              <w:rPr>
                <w:rFonts w:eastAsiaTheme="minorEastAsia"/>
                <w:color w:val="auto"/>
                <w:szCs w:val="20"/>
                <w:lang w:val="es-MX" w:eastAsia="es-MX"/>
              </w:rPr>
              <w:t>ciudades inteligentes, etc.</w:t>
            </w:r>
          </w:p>
        </w:tc>
        <w:tc>
          <w:tcPr>
            <w:tcW w:w="2409" w:type="dxa"/>
            <w:tcBorders>
              <w:top w:val="single" w:sz="4" w:space="0" w:color="000000"/>
              <w:left w:val="single" w:sz="4" w:space="0" w:color="000000"/>
              <w:bottom w:val="single" w:sz="4" w:space="0" w:color="000000"/>
              <w:right w:val="single" w:sz="4" w:space="0" w:color="000000"/>
            </w:tcBorders>
          </w:tcPr>
          <w:p w14:paraId="1DA21B16" w14:textId="77777777" w:rsidR="007F702D" w:rsidRDefault="007F702D">
            <w:pPr>
              <w:widowControl w:val="0"/>
              <w:rPr>
                <w:szCs w:val="20"/>
                <w:lang w:val="es-MX" w:eastAsia="es-MX"/>
              </w:rPr>
            </w:pPr>
          </w:p>
          <w:p w14:paraId="6EF5E9E4" w14:textId="77777777" w:rsidR="007F702D" w:rsidRDefault="00A368D8">
            <w:pPr>
              <w:widowControl w:val="0"/>
              <w:ind w:firstLine="0"/>
              <w:rPr>
                <w:szCs w:val="20"/>
                <w:lang w:val="es-MX" w:eastAsia="es-MX"/>
              </w:rPr>
            </w:pPr>
            <w:r>
              <w:rPr>
                <w:szCs w:val="20"/>
                <w:lang w:val="es-MX" w:eastAsia="es-MX"/>
              </w:rPr>
              <w:t>Capacidad de análisis y síntesis.</w:t>
            </w:r>
          </w:p>
          <w:p w14:paraId="6B1ACAEF" w14:textId="77777777" w:rsidR="007F702D" w:rsidRDefault="007F702D">
            <w:pPr>
              <w:widowControl w:val="0"/>
              <w:ind w:firstLine="0"/>
              <w:rPr>
                <w:szCs w:val="20"/>
                <w:lang w:val="es-MX" w:eastAsia="es-MX"/>
              </w:rPr>
            </w:pPr>
          </w:p>
          <w:p w14:paraId="7DE81D72" w14:textId="77777777" w:rsidR="007F702D" w:rsidRDefault="00A368D8">
            <w:pPr>
              <w:widowControl w:val="0"/>
              <w:rPr>
                <w:szCs w:val="20"/>
                <w:lang w:val="es-MX" w:eastAsia="es-MX"/>
              </w:rPr>
            </w:pPr>
            <w:r>
              <w:rPr>
                <w:szCs w:val="20"/>
                <w:lang w:val="es-MX" w:eastAsia="es-MX"/>
              </w:rPr>
              <w:t>Capacidad de organizar y planificar.</w:t>
            </w:r>
          </w:p>
          <w:p w14:paraId="4CBE8A89" w14:textId="77777777" w:rsidR="007F702D" w:rsidRDefault="007F702D">
            <w:pPr>
              <w:widowControl w:val="0"/>
              <w:rPr>
                <w:szCs w:val="20"/>
                <w:lang w:val="es-MX" w:eastAsia="es-MX"/>
              </w:rPr>
            </w:pPr>
          </w:p>
          <w:p w14:paraId="44D587CE" w14:textId="77777777" w:rsidR="007F702D" w:rsidRDefault="00A368D8">
            <w:pPr>
              <w:widowControl w:val="0"/>
              <w:rPr>
                <w:szCs w:val="20"/>
                <w:lang w:val="es-MX" w:eastAsia="es-MX"/>
              </w:rPr>
            </w:pPr>
            <w:r>
              <w:rPr>
                <w:szCs w:val="20"/>
                <w:lang w:val="es-MX" w:eastAsia="es-MX"/>
              </w:rPr>
              <w:t>Comunicación oral y escrita.</w:t>
            </w:r>
          </w:p>
          <w:p w14:paraId="4EC7C21A" w14:textId="77777777" w:rsidR="007F702D" w:rsidRDefault="007F702D">
            <w:pPr>
              <w:widowControl w:val="0"/>
              <w:rPr>
                <w:szCs w:val="20"/>
                <w:lang w:val="es-MX" w:eastAsia="es-MX"/>
              </w:rPr>
            </w:pPr>
          </w:p>
          <w:p w14:paraId="606E383C" w14:textId="77777777" w:rsidR="007F702D" w:rsidRDefault="00A368D8">
            <w:pPr>
              <w:widowControl w:val="0"/>
              <w:rPr>
                <w:szCs w:val="20"/>
                <w:lang w:val="es-MX" w:eastAsia="es-MX"/>
              </w:rPr>
            </w:pPr>
            <w:r>
              <w:rPr>
                <w:szCs w:val="20"/>
                <w:lang w:val="es-MX" w:eastAsia="es-MX"/>
              </w:rPr>
              <w:t xml:space="preserve">Habilidad para buscar y analizar información </w:t>
            </w:r>
            <w:r>
              <w:rPr>
                <w:szCs w:val="20"/>
                <w:lang w:val="es-MX" w:eastAsia="es-MX"/>
              </w:rPr>
              <w:lastRenderedPageBreak/>
              <w:t>proveniente de fuentes</w:t>
            </w:r>
          </w:p>
          <w:p w14:paraId="7F703900" w14:textId="77777777" w:rsidR="007F702D" w:rsidRDefault="00A368D8">
            <w:pPr>
              <w:widowControl w:val="0"/>
              <w:rPr>
                <w:szCs w:val="20"/>
                <w:lang w:val="es-MX" w:eastAsia="es-MX"/>
              </w:rPr>
            </w:pPr>
            <w:r>
              <w:rPr>
                <w:szCs w:val="20"/>
                <w:lang w:val="es-MX" w:eastAsia="es-MX"/>
              </w:rPr>
              <w:t>diversas.</w:t>
            </w:r>
          </w:p>
          <w:p w14:paraId="0F47A1B9" w14:textId="77777777" w:rsidR="007F702D" w:rsidRDefault="007F702D">
            <w:pPr>
              <w:widowControl w:val="0"/>
              <w:rPr>
                <w:szCs w:val="20"/>
                <w:lang w:val="es-MX" w:eastAsia="es-MX"/>
              </w:rPr>
            </w:pPr>
          </w:p>
          <w:p w14:paraId="4A13FF43" w14:textId="77777777" w:rsidR="007F702D" w:rsidRDefault="00A368D8">
            <w:pPr>
              <w:widowControl w:val="0"/>
              <w:rPr>
                <w:szCs w:val="20"/>
                <w:lang w:val="es-MX" w:eastAsia="es-MX"/>
              </w:rPr>
            </w:pPr>
            <w:r>
              <w:rPr>
                <w:szCs w:val="20"/>
                <w:lang w:val="es-MX" w:eastAsia="es-MX"/>
              </w:rPr>
              <w:t>Solución de problemas.</w:t>
            </w:r>
          </w:p>
          <w:p w14:paraId="7C348AFF" w14:textId="77777777" w:rsidR="007F702D" w:rsidRDefault="00A368D8">
            <w:pPr>
              <w:widowControl w:val="0"/>
              <w:rPr>
                <w:szCs w:val="20"/>
                <w:lang w:val="es-MX" w:eastAsia="es-MX"/>
              </w:rPr>
            </w:pPr>
            <w:r>
              <w:rPr>
                <w:szCs w:val="20"/>
                <w:lang w:val="es-MX" w:eastAsia="es-MX"/>
              </w:rPr>
              <w:t>Toma de decisiones.</w:t>
            </w:r>
          </w:p>
          <w:p w14:paraId="06C55ACA" w14:textId="77777777" w:rsidR="007F702D" w:rsidRDefault="007F702D">
            <w:pPr>
              <w:widowControl w:val="0"/>
              <w:rPr>
                <w:szCs w:val="20"/>
                <w:lang w:val="es-MX" w:eastAsia="es-MX"/>
              </w:rPr>
            </w:pPr>
          </w:p>
          <w:p w14:paraId="5C38BE7D" w14:textId="77777777" w:rsidR="007F702D" w:rsidRDefault="00A368D8">
            <w:pPr>
              <w:widowControl w:val="0"/>
              <w:rPr>
                <w:szCs w:val="20"/>
                <w:lang w:val="es-MX" w:eastAsia="es-MX"/>
              </w:rPr>
            </w:pPr>
            <w:r>
              <w:rPr>
                <w:szCs w:val="20"/>
                <w:lang w:val="es-MX" w:eastAsia="es-MX"/>
              </w:rPr>
              <w:t>Gestión de información</w:t>
            </w:r>
          </w:p>
          <w:p w14:paraId="07F0A9B7" w14:textId="77777777" w:rsidR="007F702D" w:rsidRDefault="007F702D">
            <w:pPr>
              <w:widowControl w:val="0"/>
              <w:rPr>
                <w:szCs w:val="20"/>
                <w:lang w:val="es-MX" w:eastAsia="es-MX"/>
              </w:rPr>
            </w:pPr>
          </w:p>
          <w:p w14:paraId="36AB7EF6" w14:textId="77777777" w:rsidR="007F702D" w:rsidRDefault="00A368D8">
            <w:pPr>
              <w:widowControl w:val="0"/>
              <w:rPr>
                <w:szCs w:val="20"/>
                <w:lang w:val="es-MX" w:eastAsia="es-MX"/>
              </w:rPr>
            </w:pPr>
            <w:r>
              <w:rPr>
                <w:szCs w:val="20"/>
                <w:lang w:val="es-MX" w:eastAsia="es-MX"/>
              </w:rPr>
              <w:t>Trabajo en equipo</w:t>
            </w:r>
          </w:p>
        </w:tc>
        <w:tc>
          <w:tcPr>
            <w:tcW w:w="1416" w:type="dxa"/>
            <w:tcBorders>
              <w:top w:val="single" w:sz="4" w:space="0" w:color="000000"/>
              <w:left w:val="single" w:sz="4" w:space="0" w:color="000000"/>
              <w:bottom w:val="single" w:sz="4" w:space="0" w:color="000000"/>
              <w:right w:val="single" w:sz="4" w:space="0" w:color="000000"/>
            </w:tcBorders>
          </w:tcPr>
          <w:p w14:paraId="6C328705" w14:textId="77777777" w:rsidR="007F702D" w:rsidRDefault="007F702D">
            <w:pPr>
              <w:widowControl w:val="0"/>
              <w:rPr>
                <w:szCs w:val="20"/>
                <w:lang w:val="es-MX" w:eastAsia="es-MX"/>
              </w:rPr>
            </w:pPr>
          </w:p>
          <w:p w14:paraId="6972BAFB" w14:textId="77777777" w:rsidR="007F702D" w:rsidRDefault="00A368D8">
            <w:pPr>
              <w:widowControl w:val="0"/>
              <w:rPr>
                <w:szCs w:val="20"/>
                <w:lang w:val="es-MX" w:eastAsia="es-MX"/>
              </w:rPr>
            </w:pPr>
            <w:r>
              <w:rPr>
                <w:szCs w:val="20"/>
                <w:lang w:val="es-MX" w:eastAsia="es-MX"/>
              </w:rPr>
              <w:t>HT – 8</w:t>
            </w:r>
          </w:p>
          <w:p w14:paraId="717C2C3C" w14:textId="77777777" w:rsidR="007F702D" w:rsidRDefault="00A368D8">
            <w:pPr>
              <w:widowControl w:val="0"/>
              <w:rPr>
                <w:szCs w:val="20"/>
                <w:lang w:val="es-MX" w:eastAsia="es-MX"/>
              </w:rPr>
            </w:pPr>
            <w:r>
              <w:rPr>
                <w:szCs w:val="20"/>
                <w:lang w:val="es-MX" w:eastAsia="es-MX"/>
              </w:rPr>
              <w:t>HP – 12</w:t>
            </w:r>
          </w:p>
          <w:p w14:paraId="43BA0012" w14:textId="77777777" w:rsidR="007F702D" w:rsidRDefault="007F702D">
            <w:pPr>
              <w:widowControl w:val="0"/>
              <w:rPr>
                <w:szCs w:val="20"/>
                <w:lang w:val="es-MX" w:eastAsia="es-MX"/>
              </w:rPr>
            </w:pPr>
          </w:p>
        </w:tc>
      </w:tr>
    </w:tbl>
    <w:p w14:paraId="3AB35805" w14:textId="77777777" w:rsidR="007F702D" w:rsidRDefault="007F702D">
      <w:pPr>
        <w:ind w:left="0" w:firstLine="0"/>
        <w:rPr>
          <w:szCs w:val="20"/>
          <w:lang w:val="es-MX" w:eastAsia="es-MX"/>
        </w:rPr>
      </w:pPr>
    </w:p>
    <w:tbl>
      <w:tblPr>
        <w:tblW w:w="13183" w:type="dxa"/>
        <w:tblInd w:w="108" w:type="dxa"/>
        <w:tblLayout w:type="fixed"/>
        <w:tblLook w:val="04A0" w:firstRow="1" w:lastRow="0" w:firstColumn="1" w:lastColumn="0" w:noHBand="0" w:noVBand="1"/>
      </w:tblPr>
      <w:tblGrid>
        <w:gridCol w:w="10634"/>
        <w:gridCol w:w="2549"/>
      </w:tblGrid>
      <w:tr w:rsidR="007F702D" w14:paraId="787B926C" w14:textId="77777777">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0D447E07" w14:textId="3595586D" w:rsidR="007F702D" w:rsidRDefault="00A368D8">
            <w:pPr>
              <w:widowControl w:val="0"/>
              <w:jc w:val="center"/>
              <w:rPr>
                <w:b/>
                <w:smallCaps/>
                <w:szCs w:val="20"/>
                <w:lang w:val="es-MX" w:eastAsia="es-MX"/>
              </w:rPr>
            </w:pPr>
            <w:r>
              <w:rPr>
                <w:b/>
                <w:smallCaps/>
                <w:szCs w:val="20"/>
                <w:lang w:val="es-MX" w:eastAsia="es-MX"/>
              </w:rPr>
              <w:t xml:space="preserve">Indicadores de ALCANCE </w:t>
            </w:r>
          </w:p>
        </w:tc>
        <w:tc>
          <w:tcPr>
            <w:tcW w:w="2549" w:type="dxa"/>
            <w:tcBorders>
              <w:top w:val="single" w:sz="4" w:space="0" w:color="000000"/>
              <w:left w:val="single" w:sz="4" w:space="0" w:color="000000"/>
              <w:bottom w:val="single" w:sz="4" w:space="0" w:color="000000"/>
              <w:right w:val="single" w:sz="4" w:space="0" w:color="000000"/>
            </w:tcBorders>
            <w:vAlign w:val="center"/>
          </w:tcPr>
          <w:p w14:paraId="17A38D97" w14:textId="75A28FA7" w:rsidR="007F702D" w:rsidRDefault="00A368D8">
            <w:pPr>
              <w:widowControl w:val="0"/>
              <w:spacing w:before="80" w:after="80"/>
              <w:jc w:val="center"/>
              <w:rPr>
                <w:b/>
                <w:smallCaps/>
                <w:szCs w:val="20"/>
                <w:lang w:val="es-MX" w:eastAsia="es-MX"/>
              </w:rPr>
            </w:pPr>
            <w:r>
              <w:rPr>
                <w:b/>
                <w:smallCaps/>
                <w:szCs w:val="20"/>
                <w:lang w:val="es-MX" w:eastAsia="es-MX"/>
              </w:rPr>
              <w:t>Valor del indicador</w:t>
            </w:r>
          </w:p>
        </w:tc>
      </w:tr>
      <w:tr w:rsidR="007F702D" w14:paraId="105B73CB" w14:textId="77777777">
        <w:tc>
          <w:tcPr>
            <w:tcW w:w="10633" w:type="dxa"/>
            <w:tcBorders>
              <w:top w:val="single" w:sz="4" w:space="0" w:color="000000"/>
              <w:left w:val="single" w:sz="4" w:space="0" w:color="000000"/>
              <w:bottom w:val="single" w:sz="4" w:space="0" w:color="000000"/>
              <w:right w:val="single" w:sz="4" w:space="0" w:color="000000"/>
            </w:tcBorders>
          </w:tcPr>
          <w:p w14:paraId="37AD3EC2"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xml:space="preserve">. Puede trabajar en equipo, reflejar sus conocimientos en </w:t>
            </w:r>
            <w:r>
              <w:rPr>
                <w:rFonts w:ascii="Arial" w:hAnsi="Arial" w:cs="Arial"/>
                <w:sz w:val="20"/>
                <w:szCs w:val="20"/>
              </w:rPr>
              <w:t>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0C4D6655" w14:textId="77777777" w:rsidR="007F702D" w:rsidRDefault="00A368D8">
            <w:pPr>
              <w:widowControl w:val="0"/>
              <w:jc w:val="center"/>
              <w:rPr>
                <w:szCs w:val="20"/>
                <w:lang w:val="es-MX" w:eastAsia="es-MX"/>
              </w:rPr>
            </w:pPr>
            <w:r>
              <w:rPr>
                <w:szCs w:val="20"/>
                <w:lang w:val="es-MX" w:eastAsia="es-MX"/>
              </w:rPr>
              <w:t>16%</w:t>
            </w:r>
          </w:p>
        </w:tc>
      </w:tr>
      <w:tr w:rsidR="007F702D" w14:paraId="3AA69ECA" w14:textId="77777777">
        <w:tc>
          <w:tcPr>
            <w:tcW w:w="10633" w:type="dxa"/>
            <w:tcBorders>
              <w:top w:val="single" w:sz="4" w:space="0" w:color="000000"/>
              <w:left w:val="single" w:sz="4" w:space="0" w:color="000000"/>
              <w:bottom w:val="single" w:sz="4" w:space="0" w:color="000000"/>
              <w:right w:val="single" w:sz="4" w:space="0" w:color="000000"/>
            </w:tcBorders>
          </w:tcPr>
          <w:p w14:paraId="1F75ECF8"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w:t>
            </w:r>
            <w:r>
              <w:rPr>
                <w:rFonts w:ascii="Arial" w:hAnsi="Arial" w:cs="Arial"/>
                <w:sz w:val="20"/>
                <w:szCs w:val="20"/>
              </w:rPr>
              <w:t>cimientos de otras asignaturas o de casos anteriores de la misma asignatura. Presenta otros puntos de vista que complementan al presentado en la clase. Presenta fuentes de información adicionales (Internet, documentales), usa más bibliografía, consulta fue</w:t>
            </w:r>
            <w:r>
              <w:rPr>
                <w:rFonts w:ascii="Arial" w:hAnsi="Arial" w:cs="Arial"/>
                <w:sz w:val="20"/>
                <w:szCs w:val="20"/>
              </w:rPr>
              <w:t>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0A109EBE" w14:textId="77777777" w:rsidR="007F702D" w:rsidRDefault="00A368D8">
            <w:pPr>
              <w:widowControl w:val="0"/>
              <w:jc w:val="center"/>
              <w:rPr>
                <w:szCs w:val="20"/>
                <w:lang w:val="es-MX" w:eastAsia="es-MX"/>
              </w:rPr>
            </w:pPr>
            <w:r>
              <w:rPr>
                <w:szCs w:val="20"/>
                <w:lang w:val="es-MX" w:eastAsia="es-MX"/>
              </w:rPr>
              <w:t>16%</w:t>
            </w:r>
          </w:p>
        </w:tc>
      </w:tr>
      <w:tr w:rsidR="007F702D" w14:paraId="7A45795A" w14:textId="77777777">
        <w:tc>
          <w:tcPr>
            <w:tcW w:w="10633" w:type="dxa"/>
            <w:tcBorders>
              <w:top w:val="single" w:sz="4" w:space="0" w:color="000000"/>
              <w:left w:val="single" w:sz="4" w:space="0" w:color="000000"/>
              <w:bottom w:val="single" w:sz="4" w:space="0" w:color="000000"/>
              <w:right w:val="single" w:sz="4" w:space="0" w:color="000000"/>
            </w:tcBorders>
          </w:tcPr>
          <w:p w14:paraId="252674F7"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w:t>
            </w:r>
            <w:r>
              <w:rPr>
                <w:rFonts w:ascii="Arial" w:hAnsi="Arial" w:cs="Arial"/>
                <w:sz w:val="20"/>
                <w:szCs w:val="20"/>
              </w:rPr>
              <w:t>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4F61E971" w14:textId="77777777" w:rsidR="007F702D" w:rsidRDefault="00A368D8">
            <w:pPr>
              <w:widowControl w:val="0"/>
              <w:jc w:val="center"/>
              <w:rPr>
                <w:szCs w:val="20"/>
                <w:lang w:val="es-MX" w:eastAsia="es-MX"/>
              </w:rPr>
            </w:pPr>
            <w:r>
              <w:rPr>
                <w:szCs w:val="20"/>
                <w:lang w:val="es-MX" w:eastAsia="es-MX"/>
              </w:rPr>
              <w:t>16%</w:t>
            </w:r>
          </w:p>
        </w:tc>
      </w:tr>
      <w:tr w:rsidR="007F702D" w14:paraId="32ED4FF3" w14:textId="77777777">
        <w:tc>
          <w:tcPr>
            <w:tcW w:w="10633" w:type="dxa"/>
            <w:tcBorders>
              <w:top w:val="single" w:sz="4" w:space="0" w:color="000000"/>
              <w:left w:val="single" w:sz="4" w:space="0" w:color="000000"/>
              <w:bottom w:val="single" w:sz="4" w:space="0" w:color="000000"/>
              <w:right w:val="single" w:sz="4" w:space="0" w:color="000000"/>
            </w:tcBorders>
          </w:tcPr>
          <w:p w14:paraId="564D61B6"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w:t>
            </w:r>
            <w:r>
              <w:rPr>
                <w:rFonts w:ascii="Arial" w:hAnsi="Arial" w:cs="Arial"/>
                <w:sz w:val="20"/>
                <w:szCs w:val="20"/>
              </w:rPr>
              <w:t xml:space="preserve">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71AA723C" w14:textId="77777777" w:rsidR="007F702D" w:rsidRDefault="00A368D8">
            <w:pPr>
              <w:widowControl w:val="0"/>
              <w:jc w:val="center"/>
              <w:rPr>
                <w:szCs w:val="20"/>
                <w:lang w:val="es-MX" w:eastAsia="es-MX"/>
              </w:rPr>
            </w:pPr>
            <w:r>
              <w:rPr>
                <w:szCs w:val="20"/>
                <w:lang w:val="es-MX" w:eastAsia="es-MX"/>
              </w:rPr>
              <w:t>18%</w:t>
            </w:r>
          </w:p>
        </w:tc>
      </w:tr>
      <w:tr w:rsidR="007F702D" w14:paraId="3FEC864B" w14:textId="77777777">
        <w:tc>
          <w:tcPr>
            <w:tcW w:w="10633" w:type="dxa"/>
            <w:tcBorders>
              <w:top w:val="single" w:sz="4" w:space="0" w:color="000000"/>
              <w:left w:val="single" w:sz="4" w:space="0" w:color="000000"/>
              <w:bottom w:val="single" w:sz="4" w:space="0" w:color="000000"/>
              <w:right w:val="single" w:sz="4" w:space="0" w:color="000000"/>
            </w:tcBorders>
          </w:tcPr>
          <w:p w14:paraId="5520E356"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w:t>
            </w:r>
            <w:r>
              <w:rPr>
                <w:rFonts w:ascii="Arial" w:hAnsi="Arial" w:cs="Arial"/>
                <w:sz w:val="20"/>
                <w:szCs w:val="20"/>
              </w:rPr>
              <w:t>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69BE2DB6" w14:textId="77777777" w:rsidR="007F702D" w:rsidRDefault="00A368D8">
            <w:pPr>
              <w:widowControl w:val="0"/>
              <w:jc w:val="center"/>
              <w:rPr>
                <w:szCs w:val="20"/>
                <w:lang w:val="es-MX" w:eastAsia="es-MX"/>
              </w:rPr>
            </w:pPr>
            <w:r>
              <w:rPr>
                <w:szCs w:val="20"/>
                <w:lang w:val="es-MX" w:eastAsia="es-MX"/>
              </w:rPr>
              <w:t>16%</w:t>
            </w:r>
          </w:p>
        </w:tc>
      </w:tr>
      <w:tr w:rsidR="007F702D" w14:paraId="4D49C48D" w14:textId="77777777">
        <w:tc>
          <w:tcPr>
            <w:tcW w:w="10633" w:type="dxa"/>
            <w:tcBorders>
              <w:top w:val="single" w:sz="4" w:space="0" w:color="000000"/>
              <w:left w:val="single" w:sz="4" w:space="0" w:color="000000"/>
              <w:bottom w:val="single" w:sz="4" w:space="0" w:color="000000"/>
              <w:right w:val="single" w:sz="4" w:space="0" w:color="000000"/>
            </w:tcBorders>
          </w:tcPr>
          <w:p w14:paraId="6FE8C9A7"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w:t>
            </w:r>
            <w:r>
              <w:rPr>
                <w:rFonts w:ascii="Arial" w:hAnsi="Arial" w:cs="Arial"/>
                <w:sz w:val="20"/>
                <w:szCs w:val="20"/>
              </w:rPr>
              <w:t>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508D06C6" w14:textId="77777777" w:rsidR="007F702D" w:rsidRDefault="00A368D8">
            <w:pPr>
              <w:widowControl w:val="0"/>
              <w:jc w:val="center"/>
              <w:rPr>
                <w:szCs w:val="20"/>
                <w:lang w:val="es-MX" w:eastAsia="es-MX"/>
              </w:rPr>
            </w:pPr>
            <w:r>
              <w:rPr>
                <w:szCs w:val="20"/>
                <w:lang w:val="es-MX" w:eastAsia="es-MX"/>
              </w:rPr>
              <w:t>18%</w:t>
            </w:r>
          </w:p>
        </w:tc>
      </w:tr>
    </w:tbl>
    <w:p w14:paraId="22064145" w14:textId="77777777" w:rsidR="007F702D" w:rsidRDefault="007F702D">
      <w:pPr>
        <w:spacing w:after="80"/>
        <w:ind w:left="0" w:firstLine="0"/>
        <w:rPr>
          <w:b/>
          <w:szCs w:val="20"/>
          <w:lang w:val="es-MX" w:eastAsia="es-MX"/>
        </w:rPr>
      </w:pPr>
    </w:p>
    <w:p w14:paraId="5528B7AA" w14:textId="77777777" w:rsidR="001E07A1" w:rsidRDefault="001E07A1">
      <w:pPr>
        <w:spacing w:after="80"/>
        <w:rPr>
          <w:b/>
          <w:szCs w:val="20"/>
          <w:lang w:val="es-MX" w:eastAsia="es-MX"/>
        </w:rPr>
      </w:pPr>
    </w:p>
    <w:p w14:paraId="1DA5730F" w14:textId="77777777" w:rsidR="001E07A1" w:rsidRDefault="001E07A1">
      <w:pPr>
        <w:spacing w:after="80"/>
        <w:rPr>
          <w:b/>
          <w:szCs w:val="20"/>
          <w:lang w:val="es-MX" w:eastAsia="es-MX"/>
        </w:rPr>
      </w:pPr>
    </w:p>
    <w:p w14:paraId="6502CB0E" w14:textId="161ACFE0" w:rsidR="007F702D" w:rsidRDefault="00A368D8">
      <w:pPr>
        <w:spacing w:after="80"/>
        <w:rPr>
          <w:b/>
          <w:szCs w:val="20"/>
          <w:lang w:val="es-MX" w:eastAsia="es-MX"/>
        </w:rPr>
      </w:pPr>
      <w:r>
        <w:rPr>
          <w:b/>
          <w:szCs w:val="20"/>
          <w:lang w:val="es-MX" w:eastAsia="es-MX"/>
        </w:rPr>
        <w:t xml:space="preserve">Niveles de desempeño: </w:t>
      </w:r>
    </w:p>
    <w:tbl>
      <w:tblPr>
        <w:tblW w:w="13562" w:type="dxa"/>
        <w:tblLayout w:type="fixed"/>
        <w:tblLook w:val="04A0" w:firstRow="1" w:lastRow="0" w:firstColumn="1" w:lastColumn="0" w:noHBand="0" w:noVBand="1"/>
      </w:tblPr>
      <w:tblGrid>
        <w:gridCol w:w="3505"/>
        <w:gridCol w:w="2975"/>
        <w:gridCol w:w="4815"/>
        <w:gridCol w:w="2267"/>
      </w:tblGrid>
      <w:tr w:rsidR="007F702D" w14:paraId="0CAD11D9" w14:textId="77777777">
        <w:tc>
          <w:tcPr>
            <w:tcW w:w="3504" w:type="dxa"/>
            <w:tcBorders>
              <w:top w:val="single" w:sz="4" w:space="0" w:color="000000"/>
              <w:left w:val="single" w:sz="4" w:space="0" w:color="000000"/>
              <w:bottom w:val="single" w:sz="4" w:space="0" w:color="000000"/>
              <w:right w:val="single" w:sz="4" w:space="0" w:color="000000"/>
            </w:tcBorders>
            <w:vAlign w:val="center"/>
          </w:tcPr>
          <w:p w14:paraId="3734D3DE" w14:textId="77777777" w:rsidR="007F702D" w:rsidRDefault="00A368D8">
            <w:pPr>
              <w:widowControl w:val="0"/>
              <w:jc w:val="center"/>
              <w:rPr>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vAlign w:val="center"/>
          </w:tcPr>
          <w:p w14:paraId="00B0C830" w14:textId="77777777" w:rsidR="007F702D" w:rsidRDefault="00A368D8">
            <w:pPr>
              <w:widowControl w:val="0"/>
              <w:jc w:val="center"/>
              <w:rPr>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vAlign w:val="center"/>
          </w:tcPr>
          <w:p w14:paraId="18FC996E" w14:textId="77777777" w:rsidR="007F702D" w:rsidRDefault="00A368D8">
            <w:pPr>
              <w:widowControl w:val="0"/>
              <w:jc w:val="center"/>
              <w:rPr>
                <w:b/>
                <w:smallCaps/>
                <w:szCs w:val="20"/>
                <w:lang w:val="es-MX" w:eastAsia="es-MX"/>
              </w:rPr>
            </w:pPr>
            <w:r>
              <w:rPr>
                <w:b/>
                <w:smallCaps/>
                <w:szCs w:val="20"/>
                <w:lang w:val="es-MX" w:eastAsia="es-MX"/>
              </w:rPr>
              <w:t xml:space="preserve">Indicadores de </w:t>
            </w:r>
            <w:r>
              <w:rPr>
                <w:b/>
                <w:smallCaps/>
                <w:szCs w:val="20"/>
                <w:lang w:val="es-MX" w:eastAsia="es-MX"/>
              </w:rPr>
              <w:t>alcance</w:t>
            </w:r>
          </w:p>
        </w:tc>
        <w:tc>
          <w:tcPr>
            <w:tcW w:w="2267" w:type="dxa"/>
            <w:tcBorders>
              <w:top w:val="single" w:sz="4" w:space="0" w:color="000000"/>
              <w:left w:val="single" w:sz="4" w:space="0" w:color="000000"/>
              <w:bottom w:val="single" w:sz="4" w:space="0" w:color="000000"/>
              <w:right w:val="single" w:sz="4" w:space="0" w:color="000000"/>
            </w:tcBorders>
            <w:vAlign w:val="center"/>
          </w:tcPr>
          <w:p w14:paraId="2D96C916" w14:textId="77777777" w:rsidR="007F702D" w:rsidRDefault="00A368D8">
            <w:pPr>
              <w:widowControl w:val="0"/>
              <w:jc w:val="center"/>
              <w:rPr>
                <w:b/>
                <w:smallCaps/>
                <w:szCs w:val="20"/>
                <w:lang w:val="es-MX" w:eastAsia="es-MX"/>
              </w:rPr>
            </w:pPr>
            <w:r>
              <w:rPr>
                <w:b/>
                <w:smallCaps/>
                <w:szCs w:val="20"/>
                <w:lang w:val="es-MX" w:eastAsia="es-MX"/>
              </w:rPr>
              <w:t>Valoración numérica</w:t>
            </w:r>
          </w:p>
        </w:tc>
      </w:tr>
      <w:tr w:rsidR="007F702D" w14:paraId="4FA03A6A" w14:textId="77777777">
        <w:tc>
          <w:tcPr>
            <w:tcW w:w="3504" w:type="dxa"/>
            <w:vMerge w:val="restart"/>
            <w:tcBorders>
              <w:top w:val="single" w:sz="4" w:space="0" w:color="000000"/>
              <w:left w:val="single" w:sz="4" w:space="0" w:color="000000"/>
              <w:bottom w:val="single" w:sz="4" w:space="0" w:color="000000"/>
              <w:right w:val="single" w:sz="4" w:space="0" w:color="000000"/>
            </w:tcBorders>
          </w:tcPr>
          <w:p w14:paraId="66925A2E" w14:textId="77777777" w:rsidR="007F702D" w:rsidRDefault="007F702D">
            <w:pPr>
              <w:widowControl w:val="0"/>
              <w:rPr>
                <w:szCs w:val="20"/>
                <w:lang w:val="es-MX" w:eastAsia="es-MX"/>
              </w:rPr>
            </w:pPr>
          </w:p>
          <w:p w14:paraId="179A7C94" w14:textId="77777777" w:rsidR="007F702D" w:rsidRDefault="007F702D">
            <w:pPr>
              <w:widowControl w:val="0"/>
              <w:rPr>
                <w:szCs w:val="20"/>
                <w:lang w:val="es-MX" w:eastAsia="es-MX"/>
              </w:rPr>
            </w:pPr>
          </w:p>
          <w:p w14:paraId="1CA9FE1A" w14:textId="77777777" w:rsidR="007F702D" w:rsidRDefault="00A368D8">
            <w:pPr>
              <w:widowControl w:val="0"/>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tcPr>
          <w:p w14:paraId="4085F819" w14:textId="77777777" w:rsidR="007F702D" w:rsidRDefault="00A368D8">
            <w:pPr>
              <w:widowControl w:val="0"/>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tcPr>
          <w:p w14:paraId="6E8BA9F3" w14:textId="77777777" w:rsidR="007F702D" w:rsidRDefault="00A368D8">
            <w:pPr>
              <w:widowControl w:val="0"/>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tcPr>
          <w:p w14:paraId="7F03CB6E" w14:textId="77777777" w:rsidR="007F702D" w:rsidRDefault="00A368D8">
            <w:pPr>
              <w:widowControl w:val="0"/>
              <w:rPr>
                <w:szCs w:val="20"/>
              </w:rPr>
            </w:pPr>
            <w:r>
              <w:rPr>
                <w:szCs w:val="20"/>
              </w:rPr>
              <w:t>100-95</w:t>
            </w:r>
          </w:p>
        </w:tc>
      </w:tr>
      <w:tr w:rsidR="007F702D" w14:paraId="5353CD31" w14:textId="77777777">
        <w:tc>
          <w:tcPr>
            <w:tcW w:w="3504" w:type="dxa"/>
            <w:vMerge/>
            <w:tcBorders>
              <w:top w:val="single" w:sz="4" w:space="0" w:color="000000"/>
              <w:left w:val="single" w:sz="4" w:space="0" w:color="000000"/>
              <w:bottom w:val="single" w:sz="4" w:space="0" w:color="000000"/>
              <w:right w:val="single" w:sz="4" w:space="0" w:color="000000"/>
            </w:tcBorders>
          </w:tcPr>
          <w:p w14:paraId="50EDCD4C"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4DE9BFD0" w14:textId="77777777" w:rsidR="007F702D" w:rsidRDefault="00A368D8">
            <w:pPr>
              <w:widowControl w:val="0"/>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tcPr>
          <w:p w14:paraId="1B707B49" w14:textId="77777777" w:rsidR="007F702D" w:rsidRDefault="00A368D8">
            <w:pPr>
              <w:widowControl w:val="0"/>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tcPr>
          <w:p w14:paraId="45366880" w14:textId="77777777" w:rsidR="007F702D" w:rsidRDefault="00A368D8">
            <w:pPr>
              <w:widowControl w:val="0"/>
              <w:rPr>
                <w:szCs w:val="20"/>
              </w:rPr>
            </w:pPr>
            <w:r>
              <w:rPr>
                <w:szCs w:val="20"/>
              </w:rPr>
              <w:t>94-85</w:t>
            </w:r>
          </w:p>
        </w:tc>
      </w:tr>
      <w:tr w:rsidR="007F702D" w14:paraId="604EBF7A" w14:textId="77777777">
        <w:tc>
          <w:tcPr>
            <w:tcW w:w="3504" w:type="dxa"/>
            <w:vMerge/>
            <w:tcBorders>
              <w:top w:val="single" w:sz="4" w:space="0" w:color="000000"/>
              <w:left w:val="single" w:sz="4" w:space="0" w:color="000000"/>
              <w:bottom w:val="single" w:sz="4" w:space="0" w:color="000000"/>
              <w:right w:val="single" w:sz="4" w:space="0" w:color="000000"/>
            </w:tcBorders>
          </w:tcPr>
          <w:p w14:paraId="50F3B0B5"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2FCEFCC7" w14:textId="77777777" w:rsidR="007F702D" w:rsidRDefault="00A368D8">
            <w:pPr>
              <w:widowControl w:val="0"/>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tcPr>
          <w:p w14:paraId="32C41CC9" w14:textId="77777777" w:rsidR="007F702D" w:rsidRDefault="00A368D8">
            <w:pPr>
              <w:widowControl w:val="0"/>
              <w:rPr>
                <w:szCs w:val="20"/>
              </w:rPr>
            </w:pPr>
            <w:r>
              <w:rPr>
                <w:szCs w:val="20"/>
              </w:rPr>
              <w:t xml:space="preserve">Cumple al menos con 80% de A </w:t>
            </w:r>
            <w:r>
              <w:rPr>
                <w:szCs w:val="20"/>
              </w:rPr>
              <w:t>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tcPr>
          <w:p w14:paraId="2891113B" w14:textId="77777777" w:rsidR="007F702D" w:rsidRDefault="00A368D8">
            <w:pPr>
              <w:widowControl w:val="0"/>
              <w:rPr>
                <w:szCs w:val="20"/>
              </w:rPr>
            </w:pPr>
            <w:r>
              <w:rPr>
                <w:szCs w:val="20"/>
              </w:rPr>
              <w:t>84-75</w:t>
            </w:r>
          </w:p>
        </w:tc>
      </w:tr>
      <w:tr w:rsidR="007F702D" w14:paraId="0F01B944" w14:textId="77777777">
        <w:tc>
          <w:tcPr>
            <w:tcW w:w="3504" w:type="dxa"/>
            <w:vMerge/>
            <w:tcBorders>
              <w:top w:val="single" w:sz="4" w:space="0" w:color="000000"/>
              <w:left w:val="single" w:sz="4" w:space="0" w:color="000000"/>
              <w:bottom w:val="single" w:sz="4" w:space="0" w:color="000000"/>
              <w:right w:val="single" w:sz="4" w:space="0" w:color="000000"/>
            </w:tcBorders>
          </w:tcPr>
          <w:p w14:paraId="48148A41"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5708BEC5" w14:textId="77777777" w:rsidR="007F702D" w:rsidRDefault="00A368D8">
            <w:pPr>
              <w:widowControl w:val="0"/>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tcPr>
          <w:p w14:paraId="058B7FA2" w14:textId="77777777" w:rsidR="007F702D" w:rsidRDefault="00A368D8">
            <w:pPr>
              <w:widowControl w:val="0"/>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tcPr>
          <w:p w14:paraId="53AC2B30" w14:textId="77777777" w:rsidR="007F702D" w:rsidRDefault="00A368D8">
            <w:pPr>
              <w:widowControl w:val="0"/>
              <w:rPr>
                <w:szCs w:val="20"/>
              </w:rPr>
            </w:pPr>
            <w:r>
              <w:rPr>
                <w:szCs w:val="20"/>
              </w:rPr>
              <w:t>74-70</w:t>
            </w:r>
          </w:p>
        </w:tc>
      </w:tr>
      <w:tr w:rsidR="007F702D" w14:paraId="4E190206" w14:textId="77777777">
        <w:tc>
          <w:tcPr>
            <w:tcW w:w="3504" w:type="dxa"/>
            <w:tcBorders>
              <w:top w:val="single" w:sz="4" w:space="0" w:color="000000"/>
              <w:left w:val="single" w:sz="4" w:space="0" w:color="000000"/>
              <w:bottom w:val="single" w:sz="4" w:space="0" w:color="000000"/>
              <w:right w:val="single" w:sz="4" w:space="0" w:color="000000"/>
            </w:tcBorders>
          </w:tcPr>
          <w:p w14:paraId="502D1D99" w14:textId="77777777" w:rsidR="007F702D" w:rsidRDefault="00A368D8">
            <w:pPr>
              <w:widowControl w:val="0"/>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tcPr>
          <w:p w14:paraId="6DD563C0" w14:textId="77777777" w:rsidR="007F702D" w:rsidRDefault="00A368D8">
            <w:pPr>
              <w:widowControl w:val="0"/>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tcPr>
          <w:p w14:paraId="2E60AF8B" w14:textId="77777777" w:rsidR="007F702D" w:rsidRDefault="00A368D8">
            <w:pPr>
              <w:widowControl w:val="0"/>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tcPr>
          <w:p w14:paraId="4E3B2576" w14:textId="77777777" w:rsidR="007F702D" w:rsidRDefault="00A368D8">
            <w:pPr>
              <w:widowControl w:val="0"/>
              <w:rPr>
                <w:szCs w:val="20"/>
              </w:rPr>
            </w:pPr>
            <w:r>
              <w:rPr>
                <w:szCs w:val="20"/>
              </w:rPr>
              <w:t>NA (No Alcanzada)</w:t>
            </w:r>
          </w:p>
        </w:tc>
      </w:tr>
    </w:tbl>
    <w:p w14:paraId="306F7812" w14:textId="77777777" w:rsidR="007F702D" w:rsidRDefault="007F702D">
      <w:pPr>
        <w:spacing w:after="80"/>
        <w:rPr>
          <w:b/>
          <w:szCs w:val="20"/>
          <w:lang w:val="es-MX" w:eastAsia="es-MX"/>
        </w:rPr>
      </w:pPr>
    </w:p>
    <w:p w14:paraId="3F5E26DA" w14:textId="3CA3ABD5" w:rsidR="007F702D" w:rsidRDefault="00A368D8">
      <w:pPr>
        <w:spacing w:after="80"/>
        <w:rPr>
          <w:b/>
          <w:szCs w:val="20"/>
          <w:lang w:val="es-MX" w:eastAsia="es-MX"/>
        </w:rPr>
      </w:pPr>
      <w:r>
        <w:rPr>
          <w:b/>
          <w:szCs w:val="20"/>
          <w:lang w:val="es-MX" w:eastAsia="es-MX"/>
        </w:rPr>
        <w:t xml:space="preserve">Matriz de evaluación: </w:t>
      </w:r>
    </w:p>
    <w:p w14:paraId="6C2ECC10" w14:textId="77777777" w:rsidR="007F702D" w:rsidRDefault="007F702D">
      <w:pPr>
        <w:spacing w:after="80"/>
        <w:rPr>
          <w:b/>
          <w:szCs w:val="20"/>
          <w:lang w:val="es-MX" w:eastAsia="es-MX"/>
        </w:rPr>
      </w:pPr>
    </w:p>
    <w:tbl>
      <w:tblPr>
        <w:tblW w:w="13291" w:type="dxa"/>
        <w:tblLayout w:type="fixed"/>
        <w:tblLook w:val="04A0" w:firstRow="1" w:lastRow="0" w:firstColumn="1" w:lastColumn="0" w:noHBand="0" w:noVBand="1"/>
      </w:tblPr>
      <w:tblGrid>
        <w:gridCol w:w="3730"/>
        <w:gridCol w:w="1308"/>
        <w:gridCol w:w="539"/>
        <w:gridCol w:w="540"/>
        <w:gridCol w:w="541"/>
        <w:gridCol w:w="542"/>
        <w:gridCol w:w="541"/>
        <w:gridCol w:w="590"/>
        <w:gridCol w:w="4960"/>
      </w:tblGrid>
      <w:tr w:rsidR="007F702D" w14:paraId="193C5BEF" w14:textId="77777777">
        <w:tc>
          <w:tcPr>
            <w:tcW w:w="3729" w:type="dxa"/>
            <w:vMerge w:val="restart"/>
            <w:tcBorders>
              <w:top w:val="single" w:sz="4" w:space="0" w:color="000000"/>
              <w:left w:val="single" w:sz="4" w:space="0" w:color="000000"/>
              <w:bottom w:val="single" w:sz="4" w:space="0" w:color="000000"/>
              <w:right w:val="single" w:sz="4" w:space="0" w:color="000000"/>
            </w:tcBorders>
            <w:vAlign w:val="center"/>
          </w:tcPr>
          <w:p w14:paraId="5A577EB7" w14:textId="77777777" w:rsidR="007F702D" w:rsidRDefault="00A368D8">
            <w:pPr>
              <w:widowControl w:val="0"/>
              <w:jc w:val="center"/>
              <w:rPr>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69A52AE3" w14:textId="77777777" w:rsidR="007F702D" w:rsidRDefault="00A368D8">
            <w:pPr>
              <w:widowControl w:val="0"/>
              <w:jc w:val="center"/>
              <w:rPr>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14:paraId="006B42B3" w14:textId="77777777" w:rsidR="007F702D" w:rsidRDefault="00A368D8">
            <w:pPr>
              <w:widowControl w:val="0"/>
              <w:jc w:val="center"/>
              <w:rPr>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vAlign w:val="center"/>
          </w:tcPr>
          <w:p w14:paraId="2DEA86A6" w14:textId="77777777" w:rsidR="007F702D" w:rsidRDefault="00A368D8">
            <w:pPr>
              <w:widowControl w:val="0"/>
              <w:jc w:val="center"/>
              <w:rPr>
                <w:b/>
                <w:smallCaps/>
                <w:szCs w:val="20"/>
                <w:lang w:val="es-MX" w:eastAsia="es-MX"/>
              </w:rPr>
            </w:pPr>
            <w:r>
              <w:rPr>
                <w:b/>
                <w:smallCaps/>
                <w:szCs w:val="20"/>
                <w:lang w:val="es-MX" w:eastAsia="es-MX"/>
              </w:rPr>
              <w:t>Evaluación formativa de la competencia</w:t>
            </w:r>
          </w:p>
        </w:tc>
      </w:tr>
      <w:tr w:rsidR="007F702D" w14:paraId="230AF3EE" w14:textId="77777777">
        <w:tc>
          <w:tcPr>
            <w:tcW w:w="3729" w:type="dxa"/>
            <w:vMerge/>
            <w:tcBorders>
              <w:top w:val="single" w:sz="4" w:space="0" w:color="000000"/>
              <w:left w:val="single" w:sz="4" w:space="0" w:color="000000"/>
              <w:bottom w:val="single" w:sz="4" w:space="0" w:color="000000"/>
              <w:right w:val="single" w:sz="4" w:space="0" w:color="000000"/>
            </w:tcBorders>
          </w:tcPr>
          <w:p w14:paraId="3B9FA5B2" w14:textId="77777777" w:rsidR="007F702D" w:rsidRDefault="007F702D">
            <w:pPr>
              <w:widowControl w:val="0"/>
              <w:rPr>
                <w:szCs w:val="20"/>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76A472E4" w14:textId="77777777" w:rsidR="007F702D" w:rsidRDefault="007F702D">
            <w:pPr>
              <w:widowControl w:val="0"/>
              <w:rPr>
                <w:szCs w:val="20"/>
                <w:lang w:val="es-MX" w:eastAsia="es-MX"/>
              </w:rPr>
            </w:pPr>
          </w:p>
        </w:tc>
        <w:tc>
          <w:tcPr>
            <w:tcW w:w="539" w:type="dxa"/>
            <w:tcBorders>
              <w:top w:val="single" w:sz="4" w:space="0" w:color="000000"/>
              <w:left w:val="single" w:sz="4" w:space="0" w:color="000000"/>
              <w:bottom w:val="single" w:sz="4" w:space="0" w:color="000000"/>
              <w:right w:val="single" w:sz="4" w:space="0" w:color="000000"/>
            </w:tcBorders>
          </w:tcPr>
          <w:p w14:paraId="1DD89974" w14:textId="77777777" w:rsidR="007F702D" w:rsidRDefault="00A368D8">
            <w:pPr>
              <w:widowControl w:val="0"/>
              <w:jc w:val="center"/>
              <w:rPr>
                <w:szCs w:val="20"/>
                <w:lang w:val="es-MX" w:eastAsia="es-MX"/>
              </w:rPr>
            </w:pPr>
            <w:r>
              <w:rPr>
                <w:szCs w:val="20"/>
                <w:lang w:val="es-MX" w:eastAsia="es-MX"/>
              </w:rPr>
              <w:t>A</w:t>
            </w:r>
          </w:p>
        </w:tc>
        <w:tc>
          <w:tcPr>
            <w:tcW w:w="540" w:type="dxa"/>
            <w:tcBorders>
              <w:top w:val="single" w:sz="4" w:space="0" w:color="000000"/>
              <w:left w:val="single" w:sz="4" w:space="0" w:color="000000"/>
              <w:bottom w:val="single" w:sz="4" w:space="0" w:color="000000"/>
              <w:right w:val="single" w:sz="4" w:space="0" w:color="000000"/>
            </w:tcBorders>
          </w:tcPr>
          <w:p w14:paraId="1983BE1A" w14:textId="77777777" w:rsidR="007F702D" w:rsidRDefault="00A368D8">
            <w:pPr>
              <w:widowControl w:val="0"/>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6E209F71" w14:textId="77777777" w:rsidR="007F702D" w:rsidRDefault="00A368D8">
            <w:pPr>
              <w:widowControl w:val="0"/>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7491B480" w14:textId="77777777" w:rsidR="007F702D" w:rsidRDefault="00A368D8">
            <w:pPr>
              <w:widowControl w:val="0"/>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tcPr>
          <w:p w14:paraId="14C6757C" w14:textId="77777777" w:rsidR="007F702D" w:rsidRDefault="00A368D8">
            <w:pPr>
              <w:widowControl w:val="0"/>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tcPr>
          <w:p w14:paraId="1C95C794" w14:textId="77777777" w:rsidR="007F702D" w:rsidRDefault="00A368D8">
            <w:pPr>
              <w:widowControl w:val="0"/>
              <w:jc w:val="center"/>
              <w:rPr>
                <w:szCs w:val="20"/>
                <w:lang w:val="es-MX" w:eastAsia="es-MX"/>
              </w:rPr>
            </w:pPr>
            <w:r>
              <w:rPr>
                <w:szCs w:val="20"/>
                <w:lang w:val="es-MX" w:eastAsia="es-MX"/>
              </w:rPr>
              <w:t>F</w:t>
            </w:r>
          </w:p>
        </w:tc>
        <w:tc>
          <w:tcPr>
            <w:tcW w:w="4959" w:type="dxa"/>
            <w:vMerge/>
            <w:tcBorders>
              <w:top w:val="single" w:sz="4" w:space="0" w:color="000000"/>
              <w:left w:val="single" w:sz="4" w:space="0" w:color="000000"/>
              <w:bottom w:val="single" w:sz="4" w:space="0" w:color="000000"/>
              <w:right w:val="single" w:sz="4" w:space="0" w:color="000000"/>
            </w:tcBorders>
          </w:tcPr>
          <w:p w14:paraId="39162EB7" w14:textId="77777777" w:rsidR="007F702D" w:rsidRDefault="007F702D">
            <w:pPr>
              <w:widowControl w:val="0"/>
              <w:rPr>
                <w:szCs w:val="20"/>
                <w:lang w:val="es-MX" w:eastAsia="es-MX"/>
              </w:rPr>
            </w:pPr>
          </w:p>
        </w:tc>
      </w:tr>
      <w:tr w:rsidR="007F702D" w14:paraId="4387FB1D" w14:textId="77777777">
        <w:tc>
          <w:tcPr>
            <w:tcW w:w="3729" w:type="dxa"/>
            <w:tcBorders>
              <w:top w:val="single" w:sz="4" w:space="0" w:color="000000"/>
              <w:left w:val="single" w:sz="4" w:space="0" w:color="000000"/>
              <w:bottom w:val="single" w:sz="4" w:space="0" w:color="000000"/>
              <w:right w:val="single" w:sz="4" w:space="0" w:color="000000"/>
            </w:tcBorders>
          </w:tcPr>
          <w:p w14:paraId="763CB5F1" w14:textId="329A5BA8" w:rsidR="007F702D" w:rsidRDefault="00D125F5">
            <w:pPr>
              <w:widowControl w:val="0"/>
              <w:rPr>
                <w:szCs w:val="20"/>
                <w:lang w:val="es-MX" w:eastAsia="es-MX"/>
              </w:rPr>
            </w:pPr>
            <w:r>
              <w:rPr>
                <w:szCs w:val="20"/>
                <w:lang w:val="es-MX" w:eastAsia="es-MX"/>
              </w:rPr>
              <w:t>EF1 Podcast Fundamentos de Iot</w:t>
            </w:r>
          </w:p>
        </w:tc>
        <w:tc>
          <w:tcPr>
            <w:tcW w:w="1308" w:type="dxa"/>
            <w:tcBorders>
              <w:top w:val="single" w:sz="4" w:space="0" w:color="000000"/>
              <w:left w:val="single" w:sz="4" w:space="0" w:color="000000"/>
              <w:bottom w:val="single" w:sz="4" w:space="0" w:color="000000"/>
              <w:right w:val="single" w:sz="4" w:space="0" w:color="000000"/>
            </w:tcBorders>
          </w:tcPr>
          <w:p w14:paraId="121CDF81" w14:textId="4646724E" w:rsidR="007F702D" w:rsidRDefault="00A368D8">
            <w:pPr>
              <w:widowControl w:val="0"/>
              <w:jc w:val="center"/>
              <w:rPr>
                <w:szCs w:val="20"/>
                <w:lang w:val="es-MX" w:eastAsia="es-MX"/>
              </w:rPr>
            </w:pPr>
            <w:r>
              <w:rPr>
                <w:szCs w:val="20"/>
                <w:lang w:val="es-MX" w:eastAsia="es-MX"/>
              </w:rPr>
              <w:t>4</w:t>
            </w:r>
            <w:r w:rsidR="00A8491E">
              <w:rPr>
                <w:szCs w:val="20"/>
                <w:lang w:val="es-MX" w:eastAsia="es-MX"/>
              </w:rPr>
              <w:t>2</w:t>
            </w:r>
          </w:p>
        </w:tc>
        <w:tc>
          <w:tcPr>
            <w:tcW w:w="539" w:type="dxa"/>
            <w:tcBorders>
              <w:top w:val="single" w:sz="4" w:space="0" w:color="000000"/>
              <w:left w:val="single" w:sz="4" w:space="0" w:color="000000"/>
              <w:bottom w:val="single" w:sz="4" w:space="0" w:color="000000"/>
              <w:right w:val="single" w:sz="4" w:space="0" w:color="000000"/>
            </w:tcBorders>
          </w:tcPr>
          <w:p w14:paraId="78B72290" w14:textId="77777777" w:rsidR="007F702D" w:rsidRDefault="00A368D8">
            <w:pPr>
              <w:widowControl w:val="0"/>
              <w:jc w:val="center"/>
              <w:rPr>
                <w:szCs w:val="20"/>
                <w:lang w:val="es-MX" w:eastAsia="es-MX"/>
              </w:rPr>
            </w:pPr>
            <w:r>
              <w:rPr>
                <w:szCs w:val="20"/>
                <w:lang w:val="es-MX" w:eastAsia="es-MX"/>
              </w:rPr>
              <w:t>7</w:t>
            </w:r>
          </w:p>
        </w:tc>
        <w:tc>
          <w:tcPr>
            <w:tcW w:w="540" w:type="dxa"/>
            <w:tcBorders>
              <w:top w:val="single" w:sz="4" w:space="0" w:color="000000"/>
              <w:left w:val="single" w:sz="4" w:space="0" w:color="000000"/>
              <w:bottom w:val="single" w:sz="4" w:space="0" w:color="000000"/>
              <w:right w:val="single" w:sz="4" w:space="0" w:color="000000"/>
            </w:tcBorders>
          </w:tcPr>
          <w:p w14:paraId="24B5F230"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7318E949" w14:textId="77777777" w:rsidR="007F702D" w:rsidRDefault="00A368D8">
            <w:pPr>
              <w:widowControl w:val="0"/>
              <w:jc w:val="center"/>
              <w:rPr>
                <w:szCs w:val="20"/>
                <w:lang w:val="es-MX" w:eastAsia="es-MX"/>
              </w:rPr>
            </w:pPr>
            <w:r>
              <w:rPr>
                <w:szCs w:val="20"/>
                <w:lang w:val="es-MX" w:eastAsia="es-MX"/>
              </w:rPr>
              <w:t>7</w:t>
            </w:r>
          </w:p>
        </w:tc>
        <w:tc>
          <w:tcPr>
            <w:tcW w:w="542" w:type="dxa"/>
            <w:tcBorders>
              <w:top w:val="single" w:sz="4" w:space="0" w:color="000000"/>
              <w:left w:val="single" w:sz="4" w:space="0" w:color="000000"/>
              <w:bottom w:val="single" w:sz="4" w:space="0" w:color="000000"/>
              <w:right w:val="single" w:sz="4" w:space="0" w:color="000000"/>
            </w:tcBorders>
          </w:tcPr>
          <w:p w14:paraId="1DBA8B29"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18795E44" w14:textId="77777777" w:rsidR="007F702D" w:rsidRDefault="00A368D8">
            <w:pPr>
              <w:widowControl w:val="0"/>
              <w:jc w:val="center"/>
              <w:rPr>
                <w:szCs w:val="20"/>
                <w:lang w:val="es-MX" w:eastAsia="es-MX"/>
              </w:rPr>
            </w:pPr>
            <w:r>
              <w:rPr>
                <w:szCs w:val="20"/>
                <w:lang w:val="es-MX" w:eastAsia="es-MX"/>
              </w:rPr>
              <w:t>7</w:t>
            </w:r>
          </w:p>
        </w:tc>
        <w:tc>
          <w:tcPr>
            <w:tcW w:w="590" w:type="dxa"/>
            <w:tcBorders>
              <w:top w:val="single" w:sz="4" w:space="0" w:color="000000"/>
              <w:left w:val="single" w:sz="4" w:space="0" w:color="000000"/>
              <w:bottom w:val="single" w:sz="4" w:space="0" w:color="000000"/>
              <w:right w:val="single" w:sz="4" w:space="0" w:color="000000"/>
            </w:tcBorders>
          </w:tcPr>
          <w:p w14:paraId="03221D4A" w14:textId="77777777" w:rsidR="007F702D" w:rsidRDefault="00A368D8">
            <w:pPr>
              <w:widowControl w:val="0"/>
              <w:jc w:val="center"/>
              <w:rPr>
                <w:szCs w:val="20"/>
                <w:lang w:val="es-MX" w:eastAsia="es-MX"/>
              </w:rPr>
            </w:pPr>
            <w:r>
              <w:rPr>
                <w:szCs w:val="20"/>
                <w:lang w:val="es-MX" w:eastAsia="es-MX"/>
              </w:rPr>
              <w:t>7</w:t>
            </w:r>
          </w:p>
        </w:tc>
        <w:tc>
          <w:tcPr>
            <w:tcW w:w="4959" w:type="dxa"/>
            <w:tcBorders>
              <w:top w:val="single" w:sz="4" w:space="0" w:color="000000"/>
              <w:left w:val="single" w:sz="4" w:space="0" w:color="000000"/>
              <w:bottom w:val="single" w:sz="4" w:space="0" w:color="000000"/>
              <w:right w:val="single" w:sz="4" w:space="0" w:color="000000"/>
            </w:tcBorders>
          </w:tcPr>
          <w:p w14:paraId="4ECA5767" w14:textId="77777777" w:rsidR="007F702D" w:rsidRDefault="00A368D8">
            <w:pPr>
              <w:widowControl w:val="0"/>
              <w:rPr>
                <w:szCs w:val="20"/>
                <w:lang w:val="es-MX" w:eastAsia="es-MX"/>
              </w:rPr>
            </w:pPr>
            <w:r>
              <w:rPr>
                <w:szCs w:val="20"/>
                <w:lang w:val="es-MX" w:eastAsia="es-MX"/>
              </w:rPr>
              <w:t>Lista de Cotejo</w:t>
            </w:r>
          </w:p>
        </w:tc>
      </w:tr>
      <w:tr w:rsidR="007F702D" w14:paraId="76FDD0E1" w14:textId="77777777">
        <w:tc>
          <w:tcPr>
            <w:tcW w:w="3729" w:type="dxa"/>
            <w:tcBorders>
              <w:top w:val="single" w:sz="4" w:space="0" w:color="000000"/>
              <w:left w:val="single" w:sz="4" w:space="0" w:color="000000"/>
              <w:bottom w:val="single" w:sz="4" w:space="0" w:color="000000"/>
              <w:right w:val="single" w:sz="4" w:space="0" w:color="000000"/>
            </w:tcBorders>
          </w:tcPr>
          <w:p w14:paraId="52B95935" w14:textId="1DC4BDA0" w:rsidR="007F702D" w:rsidRDefault="00D125F5">
            <w:pPr>
              <w:widowControl w:val="0"/>
              <w:rPr>
                <w:szCs w:val="20"/>
                <w:lang w:val="es-MX" w:eastAsia="es-MX"/>
              </w:rPr>
            </w:pPr>
            <w:r>
              <w:rPr>
                <w:szCs w:val="20"/>
                <w:lang w:val="es-MX" w:eastAsia="es-MX"/>
              </w:rPr>
              <w:t>EF2 Debate aplicaciones y perspectivas</w:t>
            </w:r>
          </w:p>
        </w:tc>
        <w:tc>
          <w:tcPr>
            <w:tcW w:w="1308" w:type="dxa"/>
            <w:tcBorders>
              <w:top w:val="single" w:sz="4" w:space="0" w:color="000000"/>
              <w:left w:val="single" w:sz="4" w:space="0" w:color="000000"/>
              <w:bottom w:val="single" w:sz="4" w:space="0" w:color="000000"/>
              <w:right w:val="single" w:sz="4" w:space="0" w:color="000000"/>
            </w:tcBorders>
          </w:tcPr>
          <w:p w14:paraId="2BA01FA5" w14:textId="523013D5" w:rsidR="007F702D" w:rsidRDefault="00A368D8">
            <w:pPr>
              <w:widowControl w:val="0"/>
              <w:jc w:val="center"/>
              <w:rPr>
                <w:szCs w:val="20"/>
                <w:lang w:val="es-MX" w:eastAsia="es-MX"/>
              </w:rPr>
            </w:pPr>
            <w:r>
              <w:rPr>
                <w:szCs w:val="20"/>
                <w:lang w:val="es-MX" w:eastAsia="es-MX"/>
              </w:rPr>
              <w:t>4</w:t>
            </w:r>
            <w:r w:rsidR="00A8491E">
              <w:rPr>
                <w:szCs w:val="20"/>
                <w:lang w:val="es-MX" w:eastAsia="es-MX"/>
              </w:rPr>
              <w:t>2</w:t>
            </w:r>
          </w:p>
        </w:tc>
        <w:tc>
          <w:tcPr>
            <w:tcW w:w="539" w:type="dxa"/>
            <w:tcBorders>
              <w:top w:val="single" w:sz="4" w:space="0" w:color="000000"/>
              <w:left w:val="single" w:sz="4" w:space="0" w:color="000000"/>
              <w:bottom w:val="single" w:sz="4" w:space="0" w:color="000000"/>
              <w:right w:val="single" w:sz="4" w:space="0" w:color="000000"/>
            </w:tcBorders>
          </w:tcPr>
          <w:p w14:paraId="38EACB2B" w14:textId="77777777" w:rsidR="007F702D" w:rsidRDefault="00A368D8">
            <w:pPr>
              <w:widowControl w:val="0"/>
              <w:jc w:val="center"/>
              <w:rPr>
                <w:szCs w:val="20"/>
                <w:lang w:val="es-MX" w:eastAsia="es-MX"/>
              </w:rPr>
            </w:pPr>
            <w:r>
              <w:rPr>
                <w:szCs w:val="20"/>
                <w:lang w:val="es-MX" w:eastAsia="es-MX"/>
              </w:rPr>
              <w:t>7</w:t>
            </w:r>
          </w:p>
        </w:tc>
        <w:tc>
          <w:tcPr>
            <w:tcW w:w="540" w:type="dxa"/>
            <w:tcBorders>
              <w:top w:val="single" w:sz="4" w:space="0" w:color="000000"/>
              <w:left w:val="single" w:sz="4" w:space="0" w:color="000000"/>
              <w:bottom w:val="single" w:sz="4" w:space="0" w:color="000000"/>
              <w:right w:val="single" w:sz="4" w:space="0" w:color="000000"/>
            </w:tcBorders>
          </w:tcPr>
          <w:p w14:paraId="2280FC60"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495EBADA" w14:textId="77777777" w:rsidR="007F702D" w:rsidRDefault="00A368D8">
            <w:pPr>
              <w:widowControl w:val="0"/>
              <w:jc w:val="center"/>
              <w:rPr>
                <w:szCs w:val="20"/>
                <w:lang w:val="es-MX" w:eastAsia="es-MX"/>
              </w:rPr>
            </w:pPr>
            <w:r>
              <w:rPr>
                <w:szCs w:val="20"/>
                <w:lang w:val="es-MX" w:eastAsia="es-MX"/>
              </w:rPr>
              <w:t>7</w:t>
            </w:r>
          </w:p>
        </w:tc>
        <w:tc>
          <w:tcPr>
            <w:tcW w:w="542" w:type="dxa"/>
            <w:tcBorders>
              <w:top w:val="single" w:sz="4" w:space="0" w:color="000000"/>
              <w:left w:val="single" w:sz="4" w:space="0" w:color="000000"/>
              <w:bottom w:val="single" w:sz="4" w:space="0" w:color="000000"/>
              <w:right w:val="single" w:sz="4" w:space="0" w:color="000000"/>
            </w:tcBorders>
          </w:tcPr>
          <w:p w14:paraId="52331E14"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0E15B9CA" w14:textId="77777777" w:rsidR="007F702D" w:rsidRDefault="00A368D8">
            <w:pPr>
              <w:widowControl w:val="0"/>
              <w:jc w:val="center"/>
              <w:rPr>
                <w:szCs w:val="20"/>
                <w:lang w:val="es-MX" w:eastAsia="es-MX"/>
              </w:rPr>
            </w:pPr>
            <w:r>
              <w:rPr>
                <w:szCs w:val="20"/>
                <w:lang w:val="es-MX" w:eastAsia="es-MX"/>
              </w:rPr>
              <w:t>7</w:t>
            </w:r>
          </w:p>
        </w:tc>
        <w:tc>
          <w:tcPr>
            <w:tcW w:w="590" w:type="dxa"/>
            <w:tcBorders>
              <w:top w:val="single" w:sz="4" w:space="0" w:color="000000"/>
              <w:left w:val="single" w:sz="4" w:space="0" w:color="000000"/>
              <w:bottom w:val="single" w:sz="4" w:space="0" w:color="000000"/>
              <w:right w:val="single" w:sz="4" w:space="0" w:color="000000"/>
            </w:tcBorders>
          </w:tcPr>
          <w:p w14:paraId="728529A9" w14:textId="77777777" w:rsidR="007F702D" w:rsidRDefault="00A368D8">
            <w:pPr>
              <w:widowControl w:val="0"/>
              <w:jc w:val="center"/>
              <w:rPr>
                <w:szCs w:val="20"/>
                <w:lang w:val="es-MX" w:eastAsia="es-MX"/>
              </w:rPr>
            </w:pPr>
            <w:r>
              <w:rPr>
                <w:szCs w:val="20"/>
                <w:lang w:val="es-MX" w:eastAsia="es-MX"/>
              </w:rPr>
              <w:t>7</w:t>
            </w:r>
          </w:p>
        </w:tc>
        <w:tc>
          <w:tcPr>
            <w:tcW w:w="4959" w:type="dxa"/>
            <w:tcBorders>
              <w:top w:val="single" w:sz="4" w:space="0" w:color="000000"/>
              <w:left w:val="single" w:sz="4" w:space="0" w:color="000000"/>
              <w:bottom w:val="single" w:sz="4" w:space="0" w:color="000000"/>
              <w:right w:val="single" w:sz="4" w:space="0" w:color="000000"/>
            </w:tcBorders>
          </w:tcPr>
          <w:p w14:paraId="799C29D5" w14:textId="77777777" w:rsidR="007F702D" w:rsidRDefault="00A368D8">
            <w:pPr>
              <w:widowControl w:val="0"/>
              <w:rPr>
                <w:szCs w:val="20"/>
                <w:lang w:val="es-MX" w:eastAsia="es-MX"/>
              </w:rPr>
            </w:pPr>
            <w:r>
              <w:rPr>
                <w:szCs w:val="20"/>
                <w:lang w:val="es-MX" w:eastAsia="es-MX"/>
              </w:rPr>
              <w:t xml:space="preserve">Lista de </w:t>
            </w:r>
            <w:r>
              <w:rPr>
                <w:szCs w:val="20"/>
                <w:lang w:val="es-MX" w:eastAsia="es-MX"/>
              </w:rPr>
              <w:t>Cotejo</w:t>
            </w:r>
          </w:p>
        </w:tc>
      </w:tr>
      <w:tr w:rsidR="007F702D" w14:paraId="661BCCAA" w14:textId="77777777">
        <w:tc>
          <w:tcPr>
            <w:tcW w:w="3729" w:type="dxa"/>
            <w:tcBorders>
              <w:top w:val="single" w:sz="4" w:space="0" w:color="000000"/>
              <w:left w:val="single" w:sz="4" w:space="0" w:color="000000"/>
              <w:bottom w:val="single" w:sz="4" w:space="0" w:color="000000"/>
              <w:right w:val="single" w:sz="4" w:space="0" w:color="000000"/>
            </w:tcBorders>
          </w:tcPr>
          <w:p w14:paraId="0243355D" w14:textId="70B784C5" w:rsidR="007F702D" w:rsidRDefault="00D125F5">
            <w:pPr>
              <w:widowControl w:val="0"/>
              <w:rPr>
                <w:szCs w:val="20"/>
                <w:lang w:val="es-MX" w:eastAsia="es-MX"/>
              </w:rPr>
            </w:pPr>
            <w:r>
              <w:rPr>
                <w:szCs w:val="20"/>
                <w:lang w:val="es-MX" w:eastAsia="es-MX"/>
              </w:rPr>
              <w:t>EF3 Demostración Seguridad</w:t>
            </w:r>
          </w:p>
        </w:tc>
        <w:tc>
          <w:tcPr>
            <w:tcW w:w="1308" w:type="dxa"/>
            <w:tcBorders>
              <w:top w:val="single" w:sz="4" w:space="0" w:color="000000"/>
              <w:left w:val="single" w:sz="4" w:space="0" w:color="000000"/>
              <w:bottom w:val="single" w:sz="4" w:space="0" w:color="000000"/>
              <w:right w:val="single" w:sz="4" w:space="0" w:color="000000"/>
            </w:tcBorders>
          </w:tcPr>
          <w:p w14:paraId="6762DA5E" w14:textId="115FC3AF" w:rsidR="007F702D" w:rsidRDefault="00A8491E">
            <w:pPr>
              <w:widowControl w:val="0"/>
              <w:jc w:val="center"/>
              <w:rPr>
                <w:szCs w:val="20"/>
                <w:lang w:val="es-MX" w:eastAsia="es-MX"/>
              </w:rPr>
            </w:pPr>
            <w:r>
              <w:rPr>
                <w:szCs w:val="20"/>
                <w:lang w:val="es-MX" w:eastAsia="es-MX"/>
              </w:rPr>
              <w:t>16</w:t>
            </w:r>
          </w:p>
        </w:tc>
        <w:tc>
          <w:tcPr>
            <w:tcW w:w="539" w:type="dxa"/>
            <w:tcBorders>
              <w:top w:val="single" w:sz="4" w:space="0" w:color="000000"/>
              <w:left w:val="single" w:sz="4" w:space="0" w:color="000000"/>
              <w:bottom w:val="single" w:sz="4" w:space="0" w:color="000000"/>
              <w:right w:val="single" w:sz="4" w:space="0" w:color="000000"/>
            </w:tcBorders>
          </w:tcPr>
          <w:p w14:paraId="56604116" w14:textId="77777777" w:rsidR="007F702D" w:rsidRDefault="00A368D8">
            <w:pPr>
              <w:widowControl w:val="0"/>
              <w:jc w:val="center"/>
              <w:rPr>
                <w:szCs w:val="20"/>
                <w:lang w:val="es-MX" w:eastAsia="es-MX"/>
              </w:rPr>
            </w:pPr>
            <w:r>
              <w:rPr>
                <w:szCs w:val="20"/>
                <w:lang w:val="es-MX" w:eastAsia="es-MX"/>
              </w:rPr>
              <w:t>2</w:t>
            </w:r>
          </w:p>
        </w:tc>
        <w:tc>
          <w:tcPr>
            <w:tcW w:w="540" w:type="dxa"/>
            <w:tcBorders>
              <w:top w:val="single" w:sz="4" w:space="0" w:color="000000"/>
              <w:left w:val="single" w:sz="4" w:space="0" w:color="000000"/>
              <w:bottom w:val="single" w:sz="4" w:space="0" w:color="000000"/>
              <w:right w:val="single" w:sz="4" w:space="0" w:color="000000"/>
            </w:tcBorders>
          </w:tcPr>
          <w:p w14:paraId="45ADB9EA" w14:textId="77777777" w:rsidR="007F702D" w:rsidRDefault="00A368D8">
            <w:pPr>
              <w:widowControl w:val="0"/>
              <w:jc w:val="center"/>
              <w:rPr>
                <w:szCs w:val="20"/>
                <w:lang w:val="es-MX" w:eastAsia="es-MX"/>
              </w:rPr>
            </w:pPr>
            <w:r>
              <w:rPr>
                <w:szCs w:val="20"/>
                <w:lang w:val="es-MX" w:eastAsia="es-MX"/>
              </w:rPr>
              <w:t>2</w:t>
            </w:r>
          </w:p>
        </w:tc>
        <w:tc>
          <w:tcPr>
            <w:tcW w:w="541" w:type="dxa"/>
            <w:tcBorders>
              <w:top w:val="single" w:sz="4" w:space="0" w:color="000000"/>
              <w:left w:val="single" w:sz="4" w:space="0" w:color="000000"/>
              <w:bottom w:val="single" w:sz="4" w:space="0" w:color="000000"/>
              <w:right w:val="single" w:sz="4" w:space="0" w:color="000000"/>
            </w:tcBorders>
          </w:tcPr>
          <w:p w14:paraId="34C22671" w14:textId="77777777" w:rsidR="007F702D" w:rsidRDefault="00A368D8">
            <w:pPr>
              <w:widowControl w:val="0"/>
              <w:jc w:val="center"/>
              <w:rPr>
                <w:szCs w:val="20"/>
                <w:lang w:val="es-MX" w:eastAsia="es-MX"/>
              </w:rPr>
            </w:pPr>
            <w:r>
              <w:rPr>
                <w:szCs w:val="20"/>
                <w:lang w:val="es-MX" w:eastAsia="es-MX"/>
              </w:rPr>
              <w:t>2</w:t>
            </w:r>
          </w:p>
        </w:tc>
        <w:tc>
          <w:tcPr>
            <w:tcW w:w="542" w:type="dxa"/>
            <w:tcBorders>
              <w:top w:val="single" w:sz="4" w:space="0" w:color="000000"/>
              <w:left w:val="single" w:sz="4" w:space="0" w:color="000000"/>
              <w:bottom w:val="single" w:sz="4" w:space="0" w:color="000000"/>
              <w:right w:val="single" w:sz="4" w:space="0" w:color="000000"/>
            </w:tcBorders>
          </w:tcPr>
          <w:p w14:paraId="17498E20" w14:textId="77777777" w:rsidR="007F702D" w:rsidRDefault="00A368D8">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7BDE29A1" w14:textId="77777777" w:rsidR="007F702D" w:rsidRDefault="00A368D8">
            <w:pPr>
              <w:widowControl w:val="0"/>
              <w:jc w:val="center"/>
              <w:rPr>
                <w:szCs w:val="20"/>
                <w:lang w:val="es-MX" w:eastAsia="es-MX"/>
              </w:rPr>
            </w:pPr>
            <w:r>
              <w:rPr>
                <w:szCs w:val="20"/>
                <w:lang w:val="es-MX" w:eastAsia="es-MX"/>
              </w:rPr>
              <w:t>2</w:t>
            </w:r>
          </w:p>
        </w:tc>
        <w:tc>
          <w:tcPr>
            <w:tcW w:w="590" w:type="dxa"/>
            <w:tcBorders>
              <w:top w:val="single" w:sz="4" w:space="0" w:color="000000"/>
              <w:left w:val="single" w:sz="4" w:space="0" w:color="000000"/>
              <w:bottom w:val="single" w:sz="4" w:space="0" w:color="000000"/>
              <w:right w:val="single" w:sz="4" w:space="0" w:color="000000"/>
            </w:tcBorders>
          </w:tcPr>
          <w:p w14:paraId="14EFF4AF" w14:textId="77777777" w:rsidR="007F702D" w:rsidRDefault="00A368D8">
            <w:pPr>
              <w:widowControl w:val="0"/>
              <w:jc w:val="center"/>
              <w:rPr>
                <w:szCs w:val="20"/>
                <w:lang w:val="es-MX" w:eastAsia="es-MX"/>
              </w:rPr>
            </w:pPr>
            <w:r>
              <w:rPr>
                <w:szCs w:val="20"/>
                <w:lang w:val="es-MX" w:eastAsia="es-MX"/>
              </w:rPr>
              <w:t>4</w:t>
            </w:r>
          </w:p>
        </w:tc>
        <w:tc>
          <w:tcPr>
            <w:tcW w:w="4959" w:type="dxa"/>
            <w:tcBorders>
              <w:top w:val="single" w:sz="4" w:space="0" w:color="000000"/>
              <w:left w:val="single" w:sz="4" w:space="0" w:color="000000"/>
              <w:bottom w:val="single" w:sz="4" w:space="0" w:color="000000"/>
              <w:right w:val="single" w:sz="4" w:space="0" w:color="000000"/>
            </w:tcBorders>
          </w:tcPr>
          <w:p w14:paraId="548AA654" w14:textId="77777777" w:rsidR="007F702D" w:rsidRDefault="00A368D8">
            <w:pPr>
              <w:widowControl w:val="0"/>
              <w:rPr>
                <w:szCs w:val="20"/>
                <w:lang w:val="es-MX" w:eastAsia="es-MX"/>
              </w:rPr>
            </w:pPr>
            <w:r>
              <w:rPr>
                <w:szCs w:val="20"/>
                <w:lang w:val="es-MX" w:eastAsia="es-MX"/>
              </w:rPr>
              <w:t>Lista de Cotejo</w:t>
            </w:r>
          </w:p>
        </w:tc>
      </w:tr>
      <w:tr w:rsidR="007F702D" w14:paraId="54529160" w14:textId="77777777">
        <w:tc>
          <w:tcPr>
            <w:tcW w:w="3729" w:type="dxa"/>
            <w:tcBorders>
              <w:top w:val="single" w:sz="4" w:space="0" w:color="000000"/>
              <w:left w:val="single" w:sz="4" w:space="0" w:color="000000"/>
              <w:bottom w:val="single" w:sz="4" w:space="0" w:color="000000"/>
              <w:right w:val="single" w:sz="4" w:space="0" w:color="000000"/>
            </w:tcBorders>
          </w:tcPr>
          <w:p w14:paraId="53878207" w14:textId="77777777" w:rsidR="007F702D" w:rsidRDefault="00A368D8">
            <w:pPr>
              <w:widowControl w:val="0"/>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tcPr>
          <w:p w14:paraId="10943271" w14:textId="77777777" w:rsidR="007F702D" w:rsidRDefault="00A368D8">
            <w:pPr>
              <w:widowControl w:val="0"/>
              <w:jc w:val="center"/>
              <w:rPr>
                <w:szCs w:val="20"/>
                <w:lang w:val="es-MX" w:eastAsia="es-MX"/>
              </w:rPr>
            </w:pPr>
            <w:r>
              <w:rPr>
                <w:szCs w:val="20"/>
                <w:lang w:val="es-MX" w:eastAsia="es-MX"/>
              </w:rPr>
              <w:t>100 %</w:t>
            </w:r>
          </w:p>
        </w:tc>
        <w:tc>
          <w:tcPr>
            <w:tcW w:w="539" w:type="dxa"/>
            <w:tcBorders>
              <w:top w:val="single" w:sz="4" w:space="0" w:color="000000"/>
              <w:left w:val="single" w:sz="4" w:space="0" w:color="000000"/>
              <w:bottom w:val="single" w:sz="4" w:space="0" w:color="000000"/>
              <w:right w:val="single" w:sz="4" w:space="0" w:color="000000"/>
            </w:tcBorders>
          </w:tcPr>
          <w:p w14:paraId="205FE21C" w14:textId="77777777" w:rsidR="007F702D" w:rsidRDefault="00A368D8">
            <w:pPr>
              <w:widowControl w:val="0"/>
              <w:rPr>
                <w:szCs w:val="20"/>
                <w:lang w:val="es-MX" w:eastAsia="es-MX"/>
              </w:rPr>
            </w:pPr>
            <w:r>
              <w:rPr>
                <w:szCs w:val="20"/>
                <w:lang w:val="es-MX" w:eastAsia="es-MX"/>
              </w:rPr>
              <w:t>16</w:t>
            </w:r>
          </w:p>
        </w:tc>
        <w:tc>
          <w:tcPr>
            <w:tcW w:w="540" w:type="dxa"/>
            <w:tcBorders>
              <w:top w:val="single" w:sz="4" w:space="0" w:color="000000"/>
              <w:left w:val="single" w:sz="4" w:space="0" w:color="000000"/>
              <w:bottom w:val="single" w:sz="4" w:space="0" w:color="000000"/>
              <w:right w:val="single" w:sz="4" w:space="0" w:color="000000"/>
            </w:tcBorders>
          </w:tcPr>
          <w:p w14:paraId="19720379" w14:textId="77777777" w:rsidR="007F702D" w:rsidRDefault="00A368D8">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45FBEE62" w14:textId="77777777" w:rsidR="007F702D" w:rsidRDefault="00A368D8">
            <w:pPr>
              <w:widowControl w:val="0"/>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tcPr>
          <w:p w14:paraId="6CF4ECA2" w14:textId="77777777" w:rsidR="007F702D" w:rsidRDefault="00A368D8">
            <w:pPr>
              <w:widowControl w:val="0"/>
              <w:rPr>
                <w:szCs w:val="20"/>
                <w:lang w:val="es-MX" w:eastAsia="es-MX"/>
              </w:rPr>
            </w:pPr>
            <w:r>
              <w:rPr>
                <w:szCs w:val="20"/>
                <w:lang w:val="es-MX" w:eastAsia="es-MX"/>
              </w:rPr>
              <w:t>18</w:t>
            </w:r>
          </w:p>
        </w:tc>
        <w:tc>
          <w:tcPr>
            <w:tcW w:w="541" w:type="dxa"/>
            <w:tcBorders>
              <w:top w:val="single" w:sz="4" w:space="0" w:color="000000"/>
              <w:left w:val="single" w:sz="4" w:space="0" w:color="000000"/>
              <w:bottom w:val="single" w:sz="4" w:space="0" w:color="000000"/>
              <w:right w:val="single" w:sz="4" w:space="0" w:color="000000"/>
            </w:tcBorders>
          </w:tcPr>
          <w:p w14:paraId="0B26E430" w14:textId="77777777" w:rsidR="007F702D" w:rsidRDefault="00A368D8">
            <w:pPr>
              <w:widowControl w:val="0"/>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tcPr>
          <w:p w14:paraId="6E0CB71D" w14:textId="77777777" w:rsidR="007F702D" w:rsidRDefault="00A368D8">
            <w:pPr>
              <w:widowControl w:val="0"/>
              <w:rPr>
                <w:szCs w:val="20"/>
                <w:lang w:val="es-MX" w:eastAsia="es-MX"/>
              </w:rPr>
            </w:pPr>
            <w:r>
              <w:rPr>
                <w:szCs w:val="20"/>
                <w:lang w:val="es-MX" w:eastAsia="es-MX"/>
              </w:rPr>
              <w:t>18</w:t>
            </w:r>
          </w:p>
        </w:tc>
        <w:tc>
          <w:tcPr>
            <w:tcW w:w="4959" w:type="dxa"/>
            <w:tcBorders>
              <w:top w:val="single" w:sz="4" w:space="0" w:color="000000"/>
              <w:left w:val="single" w:sz="4" w:space="0" w:color="000000"/>
              <w:bottom w:val="single" w:sz="4" w:space="0" w:color="000000"/>
              <w:right w:val="single" w:sz="4" w:space="0" w:color="000000"/>
            </w:tcBorders>
          </w:tcPr>
          <w:p w14:paraId="78D9BDC8" w14:textId="77777777" w:rsidR="007F702D" w:rsidRDefault="007F702D">
            <w:pPr>
              <w:widowControl w:val="0"/>
              <w:rPr>
                <w:szCs w:val="20"/>
                <w:lang w:val="es-MX" w:eastAsia="es-MX"/>
              </w:rPr>
            </w:pPr>
          </w:p>
        </w:tc>
      </w:tr>
    </w:tbl>
    <w:p w14:paraId="7E9FE31E" w14:textId="77777777" w:rsidR="007F702D" w:rsidRDefault="007F702D">
      <w:pPr>
        <w:ind w:left="0" w:firstLine="0"/>
        <w:rPr>
          <w:b/>
          <w:szCs w:val="20"/>
          <w:lang w:val="es-MX" w:eastAsia="es-MX"/>
        </w:rPr>
      </w:pPr>
    </w:p>
    <w:p w14:paraId="56D8EE88" w14:textId="77777777" w:rsidR="007F702D" w:rsidRDefault="00A368D8">
      <w:pPr>
        <w:rPr>
          <w:szCs w:val="20"/>
          <w:lang w:val="es-MX" w:eastAsia="es-MX"/>
        </w:rPr>
      </w:pPr>
      <w:r>
        <w:rPr>
          <w:b/>
          <w:szCs w:val="20"/>
          <w:lang w:val="es-MX" w:eastAsia="es-MX"/>
        </w:rPr>
        <w:t xml:space="preserve">Competencia No.: </w:t>
      </w:r>
      <w:r>
        <w:rPr>
          <w:szCs w:val="20"/>
          <w:lang w:val="es-MX" w:eastAsia="es-MX"/>
        </w:rPr>
        <w:t xml:space="preserve"> 2 Infraestructura para Servicios de IoT</w:t>
      </w:r>
    </w:p>
    <w:p w14:paraId="5B43C254" w14:textId="77777777" w:rsidR="007F702D" w:rsidRDefault="00A368D8">
      <w:pPr>
        <w:spacing w:after="0" w:line="240" w:lineRule="auto"/>
        <w:ind w:left="0" w:firstLine="0"/>
        <w:jc w:val="left"/>
        <w:rPr>
          <w:rFonts w:eastAsiaTheme="minorEastAsia"/>
          <w:color w:val="auto"/>
          <w:szCs w:val="20"/>
          <w:lang w:val="es-MX"/>
        </w:rPr>
      </w:pPr>
      <w:r>
        <w:rPr>
          <w:b/>
          <w:szCs w:val="20"/>
          <w:lang w:val="es-MX" w:eastAsia="es-MX"/>
        </w:rPr>
        <w:t xml:space="preserve">Descripción: </w:t>
      </w:r>
      <w:r>
        <w:rPr>
          <w:rFonts w:eastAsiaTheme="minorEastAsia"/>
          <w:color w:val="auto"/>
          <w:szCs w:val="20"/>
          <w:lang w:val="es-MX"/>
        </w:rPr>
        <w:t>Identifica y describe los principales componentes de un sistema IoT</w:t>
      </w:r>
      <w:r>
        <w:rPr>
          <w:rFonts w:eastAsiaTheme="minorEastAsia"/>
          <w:color w:val="auto"/>
          <w:szCs w:val="20"/>
          <w:lang w:val="es-MX"/>
        </w:rPr>
        <w:t xml:space="preserve"> destacando su funcionalidad y aplicación en diversos entornos</w:t>
      </w:r>
    </w:p>
    <w:p w14:paraId="5182F212" w14:textId="77777777" w:rsidR="007F702D" w:rsidRDefault="00A368D8">
      <w:pPr>
        <w:spacing w:after="0" w:line="240" w:lineRule="auto"/>
        <w:ind w:left="0" w:firstLine="0"/>
        <w:jc w:val="left"/>
        <w:rPr>
          <w:rFonts w:eastAsiaTheme="minorEastAsia"/>
          <w:color w:val="auto"/>
          <w:szCs w:val="20"/>
          <w:lang w:val="es-MX"/>
        </w:rPr>
      </w:pPr>
      <w:r>
        <w:rPr>
          <w:rFonts w:eastAsiaTheme="minorEastAsia"/>
          <w:color w:val="auto"/>
          <w:szCs w:val="20"/>
          <w:lang w:val="es-MX"/>
        </w:rPr>
        <w:t>de sistemas.</w:t>
      </w:r>
    </w:p>
    <w:p w14:paraId="278D8969" w14:textId="77777777" w:rsidR="007F702D" w:rsidRDefault="007F702D">
      <w:pPr>
        <w:rPr>
          <w:szCs w:val="20"/>
          <w:lang w:val="es-MX" w:eastAsia="es-MX"/>
        </w:rPr>
      </w:pPr>
    </w:p>
    <w:tbl>
      <w:tblPr>
        <w:tblW w:w="13279" w:type="dxa"/>
        <w:tblLayout w:type="fixed"/>
        <w:tblLook w:val="04A0" w:firstRow="1" w:lastRow="0" w:firstColumn="1" w:lastColumn="0" w:noHBand="0" w:noVBand="1"/>
      </w:tblPr>
      <w:tblGrid>
        <w:gridCol w:w="3225"/>
        <w:gridCol w:w="3256"/>
        <w:gridCol w:w="2973"/>
        <w:gridCol w:w="2409"/>
        <w:gridCol w:w="1416"/>
      </w:tblGrid>
      <w:tr w:rsidR="007F702D" w14:paraId="5560C931" w14:textId="77777777">
        <w:tc>
          <w:tcPr>
            <w:tcW w:w="3225" w:type="dxa"/>
            <w:tcBorders>
              <w:top w:val="single" w:sz="4" w:space="0" w:color="000000"/>
              <w:left w:val="single" w:sz="4" w:space="0" w:color="000000"/>
              <w:bottom w:val="single" w:sz="4" w:space="0" w:color="000000"/>
              <w:right w:val="single" w:sz="4" w:space="0" w:color="000000"/>
            </w:tcBorders>
            <w:vAlign w:val="center"/>
          </w:tcPr>
          <w:p w14:paraId="7BDD580F" w14:textId="77777777" w:rsidR="007F702D" w:rsidRDefault="00A368D8">
            <w:pPr>
              <w:widowControl w:val="0"/>
              <w:jc w:val="center"/>
              <w:rPr>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75882C42" w14:textId="77777777" w:rsidR="007F702D" w:rsidRDefault="00A368D8">
            <w:pPr>
              <w:widowControl w:val="0"/>
              <w:jc w:val="center"/>
              <w:rPr>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0416E714" w14:textId="77777777" w:rsidR="007F702D" w:rsidRDefault="00A368D8">
            <w:pPr>
              <w:widowControl w:val="0"/>
              <w:jc w:val="center"/>
              <w:rPr>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7DAB8A8E" w14:textId="77777777" w:rsidR="007F702D" w:rsidRDefault="00A368D8">
            <w:pPr>
              <w:widowControl w:val="0"/>
              <w:jc w:val="center"/>
              <w:rPr>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38EF74CE" w14:textId="77777777" w:rsidR="007F702D" w:rsidRDefault="00A368D8">
            <w:pPr>
              <w:widowControl w:val="0"/>
              <w:jc w:val="center"/>
              <w:rPr>
                <w:b/>
                <w:smallCaps/>
                <w:szCs w:val="20"/>
                <w:lang w:val="es-MX" w:eastAsia="es-MX"/>
              </w:rPr>
            </w:pPr>
            <w:r>
              <w:rPr>
                <w:b/>
                <w:smallCaps/>
                <w:szCs w:val="20"/>
                <w:lang w:val="es-MX" w:eastAsia="es-MX"/>
              </w:rPr>
              <w:t>Horas teórico-práctica</w:t>
            </w:r>
          </w:p>
        </w:tc>
      </w:tr>
      <w:tr w:rsidR="007F702D" w14:paraId="2BF2D512" w14:textId="77777777">
        <w:tc>
          <w:tcPr>
            <w:tcW w:w="3225" w:type="dxa"/>
            <w:tcBorders>
              <w:top w:val="single" w:sz="4" w:space="0" w:color="000000"/>
              <w:left w:val="single" w:sz="4" w:space="0" w:color="000000"/>
              <w:bottom w:val="single" w:sz="4" w:space="0" w:color="000000"/>
              <w:right w:val="single" w:sz="4" w:space="0" w:color="000000"/>
            </w:tcBorders>
          </w:tcPr>
          <w:p w14:paraId="7D134C24" w14:textId="77777777" w:rsidR="007F702D" w:rsidRDefault="007F702D">
            <w:pPr>
              <w:widowControl w:val="0"/>
              <w:ind w:left="0" w:firstLine="0"/>
              <w:rPr>
                <w:szCs w:val="20"/>
                <w:lang w:val="es-MX" w:eastAsia="es-MX"/>
              </w:rPr>
            </w:pPr>
          </w:p>
          <w:p w14:paraId="685CFE22" w14:textId="77777777" w:rsidR="007F702D" w:rsidRDefault="00A368D8">
            <w:pPr>
              <w:widowControl w:val="0"/>
              <w:rPr>
                <w:szCs w:val="20"/>
                <w:lang w:val="es-MX" w:eastAsia="es-MX"/>
              </w:rPr>
            </w:pPr>
            <w:r>
              <w:rPr>
                <w:szCs w:val="20"/>
                <w:lang w:val="es-MX" w:eastAsia="es-MX"/>
              </w:rPr>
              <w:t>2.1 Plataformas y frameworks para el desarrollo de</w:t>
            </w:r>
          </w:p>
          <w:p w14:paraId="528E3E55" w14:textId="77777777" w:rsidR="007F702D" w:rsidRDefault="00A368D8">
            <w:pPr>
              <w:widowControl w:val="0"/>
              <w:rPr>
                <w:szCs w:val="20"/>
                <w:lang w:val="es-MX" w:eastAsia="es-MX"/>
              </w:rPr>
            </w:pPr>
            <w:r>
              <w:rPr>
                <w:szCs w:val="20"/>
                <w:lang w:val="es-MX" w:eastAsia="es-MX"/>
              </w:rPr>
              <w:t>servicios de IoT.</w:t>
            </w:r>
          </w:p>
          <w:p w14:paraId="35FA36DE" w14:textId="77777777" w:rsidR="007F702D" w:rsidRDefault="00A368D8">
            <w:pPr>
              <w:widowControl w:val="0"/>
              <w:rPr>
                <w:szCs w:val="20"/>
                <w:lang w:val="es-MX" w:eastAsia="es-MX"/>
              </w:rPr>
            </w:pPr>
            <w:r>
              <w:rPr>
                <w:szCs w:val="20"/>
                <w:lang w:val="es-MX" w:eastAsia="es-MX"/>
              </w:rPr>
              <w:t xml:space="preserve">2.2 Integración de dispositivos y </w:t>
            </w:r>
            <w:r>
              <w:rPr>
                <w:szCs w:val="20"/>
                <w:lang w:val="es-MX" w:eastAsia="es-MX"/>
              </w:rPr>
              <w:lastRenderedPageBreak/>
              <w:t>sensores en una</w:t>
            </w:r>
          </w:p>
          <w:p w14:paraId="5B17C361" w14:textId="77777777" w:rsidR="007F702D" w:rsidRDefault="00A368D8">
            <w:pPr>
              <w:widowControl w:val="0"/>
              <w:rPr>
                <w:szCs w:val="20"/>
                <w:lang w:val="es-MX" w:eastAsia="es-MX"/>
              </w:rPr>
            </w:pPr>
            <w:r>
              <w:rPr>
                <w:szCs w:val="20"/>
                <w:lang w:val="es-MX" w:eastAsia="es-MX"/>
              </w:rPr>
              <w:t>arquitectura de servicios.</w:t>
            </w:r>
          </w:p>
          <w:p w14:paraId="39AF4D2F" w14:textId="77777777" w:rsidR="007F702D" w:rsidRDefault="00A368D8">
            <w:pPr>
              <w:widowControl w:val="0"/>
              <w:rPr>
                <w:szCs w:val="20"/>
                <w:lang w:val="es-MX" w:eastAsia="es-MX"/>
              </w:rPr>
            </w:pPr>
            <w:r>
              <w:rPr>
                <w:szCs w:val="20"/>
                <w:lang w:val="es-MX" w:eastAsia="es-MX"/>
              </w:rPr>
              <w:t>2.3 Interoperabilidad y estándares en los servicios</w:t>
            </w:r>
          </w:p>
          <w:p w14:paraId="1530E1F6" w14:textId="77777777" w:rsidR="007F702D" w:rsidRDefault="00A368D8">
            <w:pPr>
              <w:widowControl w:val="0"/>
              <w:rPr>
                <w:szCs w:val="20"/>
                <w:lang w:val="es-MX" w:eastAsia="es-MX"/>
              </w:rPr>
            </w:pPr>
            <w:r>
              <w:rPr>
                <w:szCs w:val="20"/>
                <w:lang w:val="es-MX" w:eastAsia="es-MX"/>
              </w:rPr>
              <w:t>de IoT.</w:t>
            </w:r>
          </w:p>
          <w:p w14:paraId="0F5964B3" w14:textId="77777777" w:rsidR="007F702D" w:rsidRDefault="00A368D8">
            <w:pPr>
              <w:widowControl w:val="0"/>
              <w:rPr>
                <w:szCs w:val="20"/>
                <w:lang w:val="es-MX" w:eastAsia="es-MX"/>
              </w:rPr>
            </w:pPr>
            <w:r>
              <w:rPr>
                <w:szCs w:val="20"/>
                <w:lang w:val="es-MX" w:eastAsia="es-MX"/>
              </w:rPr>
              <w:t>2.4 Gestión de dispositivos.</w:t>
            </w:r>
          </w:p>
          <w:p w14:paraId="7378E1B2" w14:textId="77777777" w:rsidR="007F702D" w:rsidRDefault="00A368D8">
            <w:pPr>
              <w:widowControl w:val="0"/>
              <w:rPr>
                <w:szCs w:val="20"/>
                <w:lang w:val="es-MX" w:eastAsia="es-MX"/>
              </w:rPr>
            </w:pPr>
            <w:r>
              <w:rPr>
                <w:szCs w:val="20"/>
                <w:lang w:val="es-MX" w:eastAsia="es-MX"/>
              </w:rPr>
              <w:t xml:space="preserve">2.4.1 Plataformas de </w:t>
            </w:r>
            <w:r>
              <w:rPr>
                <w:szCs w:val="20"/>
                <w:lang w:val="es-MX" w:eastAsia="es-MX"/>
              </w:rPr>
              <w:t>gestión de dispositivos IoT</w:t>
            </w:r>
          </w:p>
          <w:p w14:paraId="7F774C1E" w14:textId="77777777" w:rsidR="007F702D" w:rsidRDefault="00A368D8">
            <w:pPr>
              <w:widowControl w:val="0"/>
              <w:rPr>
                <w:szCs w:val="20"/>
                <w:lang w:val="es-MX" w:eastAsia="es-MX"/>
              </w:rPr>
            </w:pPr>
            <w:r>
              <w:rPr>
                <w:szCs w:val="20"/>
                <w:lang w:val="es-MX" w:eastAsia="es-MX"/>
              </w:rPr>
              <w:t>2.4.2 Registro y autenticación de dispositivos</w:t>
            </w:r>
          </w:p>
          <w:p w14:paraId="1EB00ED1" w14:textId="77777777" w:rsidR="007F702D" w:rsidRDefault="00A368D8">
            <w:pPr>
              <w:widowControl w:val="0"/>
              <w:rPr>
                <w:szCs w:val="20"/>
                <w:lang w:val="es-MX" w:eastAsia="es-MX"/>
              </w:rPr>
            </w:pPr>
            <w:r>
              <w:rPr>
                <w:szCs w:val="20"/>
                <w:lang w:val="es-MX" w:eastAsia="es-MX"/>
              </w:rPr>
              <w:t>2.4.3 Actualizaciones y mantenimiento remoto</w:t>
            </w:r>
          </w:p>
          <w:p w14:paraId="63351B66" w14:textId="77777777" w:rsidR="007F702D" w:rsidRDefault="007F702D">
            <w:pPr>
              <w:widowControl w:val="0"/>
              <w:ind w:left="0" w:firstLine="0"/>
              <w:rPr>
                <w:szCs w:val="20"/>
                <w:lang w:val="es-MX" w:eastAsia="es-MX"/>
              </w:rPr>
            </w:pPr>
          </w:p>
        </w:tc>
        <w:tc>
          <w:tcPr>
            <w:tcW w:w="3256" w:type="dxa"/>
            <w:tcBorders>
              <w:top w:val="single" w:sz="4" w:space="0" w:color="000000"/>
              <w:left w:val="single" w:sz="4" w:space="0" w:color="000000"/>
              <w:bottom w:val="single" w:sz="4" w:space="0" w:color="000000"/>
              <w:right w:val="single" w:sz="4" w:space="0" w:color="000000"/>
            </w:tcBorders>
          </w:tcPr>
          <w:p w14:paraId="07691018" w14:textId="77777777" w:rsidR="007F702D" w:rsidRDefault="007F702D">
            <w:pPr>
              <w:widowControl w:val="0"/>
              <w:spacing w:after="0" w:line="240" w:lineRule="auto"/>
              <w:ind w:left="0" w:firstLine="0"/>
              <w:rPr>
                <w:rFonts w:eastAsiaTheme="minorEastAsia"/>
                <w:color w:val="auto"/>
                <w:szCs w:val="20"/>
                <w:lang w:val="es-MX"/>
              </w:rPr>
            </w:pPr>
          </w:p>
          <w:p w14:paraId="649B1BBE"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1. Desarrollo de un dispositivos capaz de leer un sensor. Usando Arduino/ Platformio</w:t>
            </w:r>
          </w:p>
          <w:p w14:paraId="2D843C9D" w14:textId="77777777" w:rsidR="007F702D" w:rsidRDefault="007F702D">
            <w:pPr>
              <w:widowControl w:val="0"/>
              <w:spacing w:after="0" w:line="240" w:lineRule="auto"/>
              <w:ind w:left="0" w:firstLine="0"/>
              <w:rPr>
                <w:rFonts w:eastAsiaTheme="minorEastAsia"/>
                <w:color w:val="auto"/>
                <w:szCs w:val="20"/>
                <w:lang w:val="es-MX"/>
              </w:rPr>
            </w:pPr>
          </w:p>
          <w:p w14:paraId="45161ECA"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xml:space="preserve">2. Desarrollo de un dispositivos </w:t>
            </w:r>
            <w:r>
              <w:rPr>
                <w:rFonts w:eastAsiaTheme="minorEastAsia"/>
                <w:color w:val="auto"/>
                <w:szCs w:val="20"/>
                <w:lang w:val="es-MX"/>
              </w:rPr>
              <w:lastRenderedPageBreak/>
              <w:t>capaz</w:t>
            </w:r>
            <w:r>
              <w:rPr>
                <w:rFonts w:eastAsiaTheme="minorEastAsia"/>
                <w:color w:val="auto"/>
                <w:szCs w:val="20"/>
                <w:lang w:val="es-MX"/>
              </w:rPr>
              <w:t xml:space="preserve"> de leer un sensor. Usando Python/CircuitPython/MicroPython</w:t>
            </w:r>
          </w:p>
          <w:p w14:paraId="7CA7F75B" w14:textId="77777777" w:rsidR="007F702D" w:rsidRDefault="007F702D">
            <w:pPr>
              <w:widowControl w:val="0"/>
              <w:spacing w:after="0" w:line="240" w:lineRule="auto"/>
              <w:ind w:left="0" w:firstLine="0"/>
              <w:rPr>
                <w:rFonts w:eastAsiaTheme="minorEastAsia"/>
                <w:color w:val="auto"/>
                <w:szCs w:val="20"/>
                <w:lang w:val="es-MX"/>
              </w:rPr>
            </w:pPr>
          </w:p>
          <w:p w14:paraId="52C9654E"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3. Tabla comparativa entre Plataformas de la nube y frameworks de IIOT.</w:t>
            </w:r>
          </w:p>
        </w:tc>
        <w:tc>
          <w:tcPr>
            <w:tcW w:w="2973" w:type="dxa"/>
            <w:tcBorders>
              <w:top w:val="single" w:sz="4" w:space="0" w:color="000000"/>
              <w:left w:val="single" w:sz="4" w:space="0" w:color="000000"/>
              <w:bottom w:val="single" w:sz="4" w:space="0" w:color="000000"/>
              <w:right w:val="single" w:sz="4" w:space="0" w:color="000000"/>
            </w:tcBorders>
          </w:tcPr>
          <w:p w14:paraId="134035EF" w14:textId="77777777" w:rsidR="007F702D" w:rsidRDefault="00A368D8">
            <w:pPr>
              <w:widowControl w:val="0"/>
              <w:ind w:left="0" w:firstLine="0"/>
              <w:rPr>
                <w:szCs w:val="20"/>
                <w:lang w:val="es-MX" w:eastAsia="es-MX"/>
              </w:rPr>
            </w:pPr>
            <w:r>
              <w:rPr>
                <w:szCs w:val="20"/>
                <w:lang w:val="es-MX" w:eastAsia="es-MX"/>
              </w:rPr>
              <w:lastRenderedPageBreak/>
              <w:t xml:space="preserve"> </w:t>
            </w:r>
          </w:p>
          <w:p w14:paraId="2161C813" w14:textId="77777777" w:rsidR="007F702D" w:rsidRDefault="00A368D8">
            <w:pPr>
              <w:widowControl w:val="0"/>
              <w:ind w:left="0" w:firstLine="0"/>
              <w:rPr>
                <w:szCs w:val="20"/>
                <w:lang w:val="es-MX" w:eastAsia="es-MX"/>
              </w:rPr>
            </w:pPr>
            <w:r>
              <w:rPr>
                <w:szCs w:val="20"/>
                <w:lang w:val="es-MX" w:eastAsia="es-MX"/>
              </w:rPr>
              <w:t xml:space="preserve">* Explicar las diferencias de sensores digitales y analógicos, las consideraciones técnicas de su </w:t>
            </w:r>
            <w:r>
              <w:rPr>
                <w:szCs w:val="20"/>
                <w:lang w:val="es-MX" w:eastAsia="es-MX"/>
              </w:rPr>
              <w:lastRenderedPageBreak/>
              <w:t>implementación.</w:t>
            </w:r>
          </w:p>
          <w:p w14:paraId="3F4547DC" w14:textId="77777777" w:rsidR="007F702D" w:rsidRDefault="007F702D">
            <w:pPr>
              <w:widowControl w:val="0"/>
              <w:ind w:left="0" w:firstLine="0"/>
              <w:rPr>
                <w:szCs w:val="20"/>
                <w:lang w:val="es-MX" w:eastAsia="es-MX"/>
              </w:rPr>
            </w:pPr>
          </w:p>
          <w:p w14:paraId="5FE29D49" w14:textId="77777777" w:rsidR="007F702D" w:rsidRDefault="00A368D8">
            <w:pPr>
              <w:widowControl w:val="0"/>
              <w:ind w:left="0" w:firstLine="0"/>
              <w:rPr>
                <w:szCs w:val="20"/>
                <w:lang w:val="es-MX" w:eastAsia="es-MX"/>
              </w:rPr>
            </w:pPr>
            <w:r>
              <w:rPr>
                <w:szCs w:val="20"/>
                <w:lang w:val="es-MX" w:eastAsia="es-MX"/>
              </w:rPr>
              <w:t>* Presentar e instalar diversos frameworks de desarrollo para dispositivos de IoT.</w:t>
            </w:r>
          </w:p>
          <w:p w14:paraId="13B8D59C" w14:textId="77777777" w:rsidR="007F702D" w:rsidRDefault="007F702D">
            <w:pPr>
              <w:widowControl w:val="0"/>
              <w:ind w:left="0" w:firstLine="0"/>
              <w:rPr>
                <w:szCs w:val="20"/>
                <w:lang w:val="es-MX" w:eastAsia="es-MX"/>
              </w:rPr>
            </w:pPr>
          </w:p>
          <w:p w14:paraId="34E77E37" w14:textId="77777777" w:rsidR="007F702D" w:rsidRDefault="00A368D8">
            <w:pPr>
              <w:widowControl w:val="0"/>
              <w:ind w:left="0" w:firstLine="0"/>
              <w:rPr>
                <w:szCs w:val="20"/>
                <w:lang w:val="es-MX" w:eastAsia="es-MX"/>
              </w:rPr>
            </w:pPr>
            <w:r>
              <w:rPr>
                <w:szCs w:val="20"/>
                <w:lang w:val="es-MX" w:eastAsia="es-MX"/>
              </w:rPr>
              <w:t>* Explicar las diferentes arquitecturas de implementación de los dispositivos de Iot.</w:t>
            </w:r>
          </w:p>
        </w:tc>
        <w:tc>
          <w:tcPr>
            <w:tcW w:w="2409" w:type="dxa"/>
            <w:tcBorders>
              <w:top w:val="single" w:sz="4" w:space="0" w:color="000000"/>
              <w:left w:val="single" w:sz="4" w:space="0" w:color="000000"/>
              <w:bottom w:val="single" w:sz="4" w:space="0" w:color="000000"/>
              <w:right w:val="single" w:sz="4" w:space="0" w:color="000000"/>
            </w:tcBorders>
          </w:tcPr>
          <w:p w14:paraId="2FE1D4D4" w14:textId="77777777" w:rsidR="007F702D" w:rsidRDefault="007F702D">
            <w:pPr>
              <w:widowControl w:val="0"/>
              <w:rPr>
                <w:szCs w:val="20"/>
                <w:lang w:val="es-MX" w:eastAsia="es-MX"/>
              </w:rPr>
            </w:pPr>
          </w:p>
          <w:p w14:paraId="05AEA27C" w14:textId="77777777" w:rsidR="007F702D" w:rsidRDefault="00A368D8">
            <w:pPr>
              <w:widowControl w:val="0"/>
              <w:ind w:firstLine="0"/>
              <w:rPr>
                <w:szCs w:val="20"/>
                <w:lang w:val="es-MX" w:eastAsia="es-MX"/>
              </w:rPr>
            </w:pPr>
            <w:r>
              <w:rPr>
                <w:szCs w:val="20"/>
                <w:lang w:val="es-MX" w:eastAsia="es-MX"/>
              </w:rPr>
              <w:t>Capacidad de análisis y síntesis.</w:t>
            </w:r>
          </w:p>
          <w:p w14:paraId="179C1DE1" w14:textId="77777777" w:rsidR="007F702D" w:rsidRDefault="007F702D">
            <w:pPr>
              <w:widowControl w:val="0"/>
              <w:ind w:firstLine="0"/>
              <w:rPr>
                <w:szCs w:val="20"/>
                <w:lang w:val="es-MX" w:eastAsia="es-MX"/>
              </w:rPr>
            </w:pPr>
          </w:p>
          <w:p w14:paraId="5B33085E" w14:textId="77777777" w:rsidR="007F702D" w:rsidRDefault="00A368D8">
            <w:pPr>
              <w:widowControl w:val="0"/>
              <w:rPr>
                <w:szCs w:val="20"/>
                <w:lang w:val="es-MX" w:eastAsia="es-MX"/>
              </w:rPr>
            </w:pPr>
            <w:r>
              <w:rPr>
                <w:szCs w:val="20"/>
                <w:lang w:val="es-MX" w:eastAsia="es-MX"/>
              </w:rPr>
              <w:t xml:space="preserve">Capacidad de organizar </w:t>
            </w:r>
            <w:r>
              <w:rPr>
                <w:szCs w:val="20"/>
                <w:lang w:val="es-MX" w:eastAsia="es-MX"/>
              </w:rPr>
              <w:lastRenderedPageBreak/>
              <w:t>y planificar.</w:t>
            </w:r>
          </w:p>
          <w:p w14:paraId="4FD4F0DD" w14:textId="77777777" w:rsidR="007F702D" w:rsidRDefault="007F702D">
            <w:pPr>
              <w:widowControl w:val="0"/>
              <w:rPr>
                <w:szCs w:val="20"/>
                <w:lang w:val="es-MX" w:eastAsia="es-MX"/>
              </w:rPr>
            </w:pPr>
          </w:p>
          <w:p w14:paraId="37292BA6" w14:textId="77777777" w:rsidR="007F702D" w:rsidRDefault="00A368D8">
            <w:pPr>
              <w:widowControl w:val="0"/>
              <w:rPr>
                <w:szCs w:val="20"/>
                <w:lang w:val="es-MX" w:eastAsia="es-MX"/>
              </w:rPr>
            </w:pPr>
            <w:r>
              <w:rPr>
                <w:szCs w:val="20"/>
                <w:lang w:val="es-MX" w:eastAsia="es-MX"/>
              </w:rPr>
              <w:t>Comunicación</w:t>
            </w:r>
            <w:r>
              <w:rPr>
                <w:szCs w:val="20"/>
                <w:lang w:val="es-MX" w:eastAsia="es-MX"/>
              </w:rPr>
              <w:t xml:space="preserve"> oral y escrita.</w:t>
            </w:r>
          </w:p>
          <w:p w14:paraId="417C3F38" w14:textId="77777777" w:rsidR="007F702D" w:rsidRDefault="007F702D">
            <w:pPr>
              <w:widowControl w:val="0"/>
              <w:rPr>
                <w:szCs w:val="20"/>
                <w:lang w:val="es-MX" w:eastAsia="es-MX"/>
              </w:rPr>
            </w:pPr>
          </w:p>
          <w:p w14:paraId="56921EDC" w14:textId="77777777" w:rsidR="007F702D" w:rsidRDefault="00A368D8">
            <w:pPr>
              <w:widowControl w:val="0"/>
              <w:rPr>
                <w:szCs w:val="20"/>
                <w:lang w:val="es-MX" w:eastAsia="es-MX"/>
              </w:rPr>
            </w:pPr>
            <w:r>
              <w:rPr>
                <w:szCs w:val="20"/>
                <w:lang w:val="es-MX" w:eastAsia="es-MX"/>
              </w:rPr>
              <w:t>Habilidad para buscar y analizar información proveniente de fuentes</w:t>
            </w:r>
          </w:p>
          <w:p w14:paraId="3EB6BDC1" w14:textId="77777777" w:rsidR="007F702D" w:rsidRDefault="00A368D8">
            <w:pPr>
              <w:widowControl w:val="0"/>
              <w:rPr>
                <w:szCs w:val="20"/>
                <w:lang w:val="es-MX" w:eastAsia="es-MX"/>
              </w:rPr>
            </w:pPr>
            <w:r>
              <w:rPr>
                <w:szCs w:val="20"/>
                <w:lang w:val="es-MX" w:eastAsia="es-MX"/>
              </w:rPr>
              <w:t>diversas.</w:t>
            </w:r>
          </w:p>
          <w:p w14:paraId="039A7B2B" w14:textId="77777777" w:rsidR="007F702D" w:rsidRDefault="007F702D">
            <w:pPr>
              <w:widowControl w:val="0"/>
              <w:rPr>
                <w:szCs w:val="20"/>
                <w:lang w:val="es-MX" w:eastAsia="es-MX"/>
              </w:rPr>
            </w:pPr>
          </w:p>
          <w:p w14:paraId="5873E33B" w14:textId="77777777" w:rsidR="007F702D" w:rsidRDefault="00A368D8">
            <w:pPr>
              <w:widowControl w:val="0"/>
              <w:rPr>
                <w:szCs w:val="20"/>
                <w:lang w:val="es-MX" w:eastAsia="es-MX"/>
              </w:rPr>
            </w:pPr>
            <w:r>
              <w:rPr>
                <w:szCs w:val="20"/>
                <w:lang w:val="es-MX" w:eastAsia="es-MX"/>
              </w:rPr>
              <w:t>Solución de problemas.</w:t>
            </w:r>
          </w:p>
          <w:p w14:paraId="70E13AA1" w14:textId="77777777" w:rsidR="007F702D" w:rsidRDefault="00A368D8">
            <w:pPr>
              <w:widowControl w:val="0"/>
              <w:rPr>
                <w:szCs w:val="20"/>
                <w:lang w:val="es-MX" w:eastAsia="es-MX"/>
              </w:rPr>
            </w:pPr>
            <w:r>
              <w:rPr>
                <w:szCs w:val="20"/>
                <w:lang w:val="es-MX" w:eastAsia="es-MX"/>
              </w:rPr>
              <w:t>Toma de decisiones.</w:t>
            </w:r>
          </w:p>
          <w:p w14:paraId="0B93176C" w14:textId="77777777" w:rsidR="007F702D" w:rsidRDefault="007F702D">
            <w:pPr>
              <w:widowControl w:val="0"/>
              <w:rPr>
                <w:szCs w:val="20"/>
                <w:lang w:val="es-MX" w:eastAsia="es-MX"/>
              </w:rPr>
            </w:pPr>
          </w:p>
          <w:p w14:paraId="24F63120" w14:textId="77777777" w:rsidR="007F702D" w:rsidRDefault="00A368D8">
            <w:pPr>
              <w:widowControl w:val="0"/>
              <w:rPr>
                <w:szCs w:val="20"/>
                <w:lang w:val="es-MX" w:eastAsia="es-MX"/>
              </w:rPr>
            </w:pPr>
            <w:r>
              <w:rPr>
                <w:szCs w:val="20"/>
                <w:lang w:val="es-MX" w:eastAsia="es-MX"/>
              </w:rPr>
              <w:t>Gestión de información</w:t>
            </w:r>
          </w:p>
          <w:p w14:paraId="13C75685" w14:textId="77777777" w:rsidR="007F702D" w:rsidRDefault="007F702D">
            <w:pPr>
              <w:widowControl w:val="0"/>
              <w:rPr>
                <w:szCs w:val="20"/>
                <w:lang w:val="es-MX" w:eastAsia="es-MX"/>
              </w:rPr>
            </w:pPr>
          </w:p>
          <w:p w14:paraId="614EE124" w14:textId="77777777" w:rsidR="007F702D" w:rsidRDefault="00A368D8">
            <w:pPr>
              <w:widowControl w:val="0"/>
              <w:rPr>
                <w:szCs w:val="20"/>
                <w:lang w:val="es-MX" w:eastAsia="es-MX"/>
              </w:rPr>
            </w:pPr>
            <w:r>
              <w:rPr>
                <w:szCs w:val="20"/>
                <w:lang w:val="es-MX" w:eastAsia="es-MX"/>
              </w:rPr>
              <w:t>Trabajo en equipo</w:t>
            </w:r>
          </w:p>
        </w:tc>
        <w:tc>
          <w:tcPr>
            <w:tcW w:w="1416" w:type="dxa"/>
            <w:tcBorders>
              <w:top w:val="single" w:sz="4" w:space="0" w:color="000000"/>
              <w:left w:val="single" w:sz="4" w:space="0" w:color="000000"/>
              <w:bottom w:val="single" w:sz="4" w:space="0" w:color="000000"/>
              <w:right w:val="single" w:sz="4" w:space="0" w:color="000000"/>
            </w:tcBorders>
          </w:tcPr>
          <w:p w14:paraId="2A1FFE17" w14:textId="77777777" w:rsidR="007F702D" w:rsidRDefault="007F702D">
            <w:pPr>
              <w:widowControl w:val="0"/>
              <w:rPr>
                <w:szCs w:val="20"/>
                <w:lang w:val="es-MX" w:eastAsia="es-MX"/>
              </w:rPr>
            </w:pPr>
          </w:p>
          <w:p w14:paraId="2863944B" w14:textId="77777777" w:rsidR="007F702D" w:rsidRDefault="00A368D8">
            <w:pPr>
              <w:widowControl w:val="0"/>
              <w:rPr>
                <w:szCs w:val="20"/>
                <w:lang w:val="es-MX" w:eastAsia="es-MX"/>
              </w:rPr>
            </w:pPr>
            <w:r>
              <w:rPr>
                <w:szCs w:val="20"/>
                <w:lang w:val="es-MX" w:eastAsia="es-MX"/>
              </w:rPr>
              <w:t>HT – 8</w:t>
            </w:r>
          </w:p>
          <w:p w14:paraId="0F3CD638" w14:textId="77777777" w:rsidR="007F702D" w:rsidRDefault="00A368D8">
            <w:pPr>
              <w:widowControl w:val="0"/>
              <w:rPr>
                <w:szCs w:val="20"/>
                <w:lang w:val="es-MX" w:eastAsia="es-MX"/>
              </w:rPr>
            </w:pPr>
            <w:r>
              <w:rPr>
                <w:szCs w:val="20"/>
                <w:lang w:val="es-MX" w:eastAsia="es-MX"/>
              </w:rPr>
              <w:t>HP – 12</w:t>
            </w:r>
          </w:p>
        </w:tc>
      </w:tr>
    </w:tbl>
    <w:p w14:paraId="1DE4EC42" w14:textId="77777777" w:rsidR="007F702D" w:rsidRDefault="007F702D">
      <w:pPr>
        <w:ind w:left="0" w:firstLine="0"/>
        <w:rPr>
          <w:szCs w:val="20"/>
          <w:lang w:val="es-MX" w:eastAsia="es-MX"/>
        </w:rPr>
      </w:pPr>
    </w:p>
    <w:p w14:paraId="724855D9" w14:textId="77777777" w:rsidR="007F702D" w:rsidRDefault="007F702D">
      <w:pPr>
        <w:spacing w:after="80"/>
        <w:ind w:left="0" w:firstLine="0"/>
        <w:rPr>
          <w:b/>
          <w:szCs w:val="20"/>
          <w:lang w:val="es-MX" w:eastAsia="es-MX"/>
        </w:rPr>
      </w:pPr>
    </w:p>
    <w:tbl>
      <w:tblPr>
        <w:tblW w:w="13183" w:type="dxa"/>
        <w:tblInd w:w="108" w:type="dxa"/>
        <w:tblLayout w:type="fixed"/>
        <w:tblLook w:val="04A0" w:firstRow="1" w:lastRow="0" w:firstColumn="1" w:lastColumn="0" w:noHBand="0" w:noVBand="1"/>
      </w:tblPr>
      <w:tblGrid>
        <w:gridCol w:w="10634"/>
        <w:gridCol w:w="2549"/>
      </w:tblGrid>
      <w:tr w:rsidR="007F702D" w14:paraId="34F54319" w14:textId="77777777">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5C1256AC" w14:textId="116B14A1" w:rsidR="007F702D" w:rsidRDefault="00A368D8">
            <w:pPr>
              <w:widowControl w:val="0"/>
              <w:jc w:val="center"/>
              <w:rPr>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4693F39A" w14:textId="6A5AF392" w:rsidR="007F702D" w:rsidRDefault="00A368D8">
            <w:pPr>
              <w:widowControl w:val="0"/>
              <w:spacing w:before="80" w:after="80"/>
              <w:jc w:val="center"/>
              <w:rPr>
                <w:b/>
                <w:smallCaps/>
                <w:szCs w:val="20"/>
                <w:lang w:val="es-MX" w:eastAsia="es-MX"/>
              </w:rPr>
            </w:pPr>
            <w:r>
              <w:rPr>
                <w:b/>
                <w:smallCaps/>
                <w:szCs w:val="20"/>
                <w:lang w:val="es-MX" w:eastAsia="es-MX"/>
              </w:rPr>
              <w:t>Valor del indicador</w:t>
            </w:r>
          </w:p>
        </w:tc>
      </w:tr>
      <w:tr w:rsidR="007F702D" w14:paraId="53CF2241" w14:textId="77777777">
        <w:tc>
          <w:tcPr>
            <w:tcW w:w="10633" w:type="dxa"/>
            <w:tcBorders>
              <w:top w:val="single" w:sz="4" w:space="0" w:color="000000"/>
              <w:left w:val="single" w:sz="4" w:space="0" w:color="000000"/>
              <w:bottom w:val="single" w:sz="4" w:space="0" w:color="000000"/>
              <w:right w:val="single" w:sz="4" w:space="0" w:color="000000"/>
            </w:tcBorders>
          </w:tcPr>
          <w:p w14:paraId="401BDBFE" w14:textId="77777777" w:rsidR="007F702D" w:rsidRDefault="00A368D8">
            <w:pPr>
              <w:pStyle w:val="Encabezado"/>
              <w:widowControl w:val="0"/>
              <w:numPr>
                <w:ilvl w:val="0"/>
                <w:numId w:val="9"/>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 xml:space="preserve">Se adapta </w:t>
            </w:r>
            <w:r>
              <w:rPr>
                <w:rFonts w:ascii="Arial" w:hAnsi="Arial" w:cs="Arial"/>
                <w:b/>
                <w:sz w:val="20"/>
                <w:szCs w:val="20"/>
              </w:rPr>
              <w:t>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r>
              <w:rPr>
                <w:rFonts w:ascii="Arial" w:hAnsi="Arial" w:cs="Arial"/>
                <w:sz w:val="20"/>
                <w:szCs w:val="20"/>
              </w:rPr>
              <w:t>.</w:t>
            </w:r>
          </w:p>
        </w:tc>
        <w:tc>
          <w:tcPr>
            <w:tcW w:w="2549" w:type="dxa"/>
            <w:tcBorders>
              <w:top w:val="single" w:sz="4" w:space="0" w:color="000000"/>
              <w:left w:val="single" w:sz="4" w:space="0" w:color="000000"/>
              <w:bottom w:val="single" w:sz="4" w:space="0" w:color="000000"/>
              <w:right w:val="single" w:sz="4" w:space="0" w:color="000000"/>
            </w:tcBorders>
            <w:vAlign w:val="center"/>
          </w:tcPr>
          <w:p w14:paraId="07D364D0" w14:textId="77777777" w:rsidR="007F702D" w:rsidRDefault="00A368D8">
            <w:pPr>
              <w:widowControl w:val="0"/>
              <w:jc w:val="center"/>
              <w:rPr>
                <w:szCs w:val="20"/>
                <w:lang w:val="es-MX" w:eastAsia="es-MX"/>
              </w:rPr>
            </w:pPr>
            <w:r>
              <w:rPr>
                <w:szCs w:val="20"/>
                <w:lang w:val="es-MX" w:eastAsia="es-MX"/>
              </w:rPr>
              <w:t>16%</w:t>
            </w:r>
          </w:p>
        </w:tc>
      </w:tr>
      <w:tr w:rsidR="007F702D" w14:paraId="7F90DD5F" w14:textId="77777777">
        <w:tc>
          <w:tcPr>
            <w:tcW w:w="10633" w:type="dxa"/>
            <w:tcBorders>
              <w:top w:val="single" w:sz="4" w:space="0" w:color="000000"/>
              <w:left w:val="single" w:sz="4" w:space="0" w:color="000000"/>
              <w:bottom w:val="single" w:sz="4" w:space="0" w:color="000000"/>
              <w:right w:val="single" w:sz="4" w:space="0" w:color="000000"/>
            </w:tcBorders>
          </w:tcPr>
          <w:p w14:paraId="4C61F546"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xml:space="preserve">. Pregunta integrando conocimientos de otras asignaturas o de casos anteriores de la misma asignatura. Presenta otros puntos de vista que complementan al presentado en la clase. Presenta </w:t>
            </w:r>
            <w:r>
              <w:rPr>
                <w:rFonts w:ascii="Arial" w:hAnsi="Arial" w:cs="Arial"/>
                <w:sz w:val="20"/>
                <w:szCs w:val="20"/>
              </w:rPr>
              <w:t>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650B5A37" w14:textId="77777777" w:rsidR="007F702D" w:rsidRDefault="00A368D8">
            <w:pPr>
              <w:widowControl w:val="0"/>
              <w:jc w:val="center"/>
              <w:rPr>
                <w:szCs w:val="20"/>
                <w:lang w:val="es-MX" w:eastAsia="es-MX"/>
              </w:rPr>
            </w:pPr>
            <w:r>
              <w:rPr>
                <w:szCs w:val="20"/>
                <w:lang w:val="es-MX" w:eastAsia="es-MX"/>
              </w:rPr>
              <w:t>16%</w:t>
            </w:r>
          </w:p>
        </w:tc>
      </w:tr>
      <w:tr w:rsidR="007F702D" w14:paraId="7E93E191" w14:textId="77777777">
        <w:tc>
          <w:tcPr>
            <w:tcW w:w="10633" w:type="dxa"/>
            <w:tcBorders>
              <w:top w:val="single" w:sz="4" w:space="0" w:color="000000"/>
              <w:left w:val="single" w:sz="4" w:space="0" w:color="000000"/>
              <w:bottom w:val="single" w:sz="4" w:space="0" w:color="000000"/>
              <w:right w:val="single" w:sz="4" w:space="0" w:color="000000"/>
            </w:tcBorders>
          </w:tcPr>
          <w:p w14:paraId="73898D34"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xml:space="preserve">. Ante problemas o casos de estudio propone </w:t>
            </w:r>
            <w:r>
              <w:rPr>
                <w:rFonts w:ascii="Arial" w:hAnsi="Arial" w:cs="Arial"/>
                <w:sz w:val="20"/>
                <w:szCs w:val="20"/>
              </w:rPr>
              <w:t>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7EFB024B" w14:textId="77777777" w:rsidR="007F702D" w:rsidRDefault="00A368D8">
            <w:pPr>
              <w:widowControl w:val="0"/>
              <w:jc w:val="center"/>
              <w:rPr>
                <w:szCs w:val="20"/>
                <w:lang w:val="es-MX" w:eastAsia="es-MX"/>
              </w:rPr>
            </w:pPr>
            <w:r>
              <w:rPr>
                <w:szCs w:val="20"/>
                <w:lang w:val="es-MX" w:eastAsia="es-MX"/>
              </w:rPr>
              <w:t>16%</w:t>
            </w:r>
          </w:p>
        </w:tc>
      </w:tr>
      <w:tr w:rsidR="007F702D" w14:paraId="6B69B766" w14:textId="77777777">
        <w:tc>
          <w:tcPr>
            <w:tcW w:w="10633" w:type="dxa"/>
            <w:tcBorders>
              <w:top w:val="single" w:sz="4" w:space="0" w:color="000000"/>
              <w:left w:val="single" w:sz="4" w:space="0" w:color="000000"/>
              <w:bottom w:val="single" w:sz="4" w:space="0" w:color="000000"/>
              <w:right w:val="single" w:sz="4" w:space="0" w:color="000000"/>
            </w:tcBorders>
          </w:tcPr>
          <w:p w14:paraId="0A416E4A"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w:t>
            </w:r>
            <w:r>
              <w:rPr>
                <w:rFonts w:ascii="Arial" w:hAnsi="Arial" w:cs="Arial"/>
                <w:b/>
                <w:sz w:val="20"/>
                <w:szCs w:val="20"/>
              </w:rPr>
              <w:t>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w:t>
            </w:r>
            <w:r>
              <w:rPr>
                <w:rFonts w:ascii="Arial" w:hAnsi="Arial" w:cs="Arial"/>
                <w:sz w:val="20"/>
                <w:szCs w:val="20"/>
              </w:rPr>
              <w:t>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0B30D50B" w14:textId="77777777" w:rsidR="007F702D" w:rsidRDefault="00A368D8">
            <w:pPr>
              <w:widowControl w:val="0"/>
              <w:jc w:val="center"/>
              <w:rPr>
                <w:szCs w:val="20"/>
                <w:lang w:val="es-MX" w:eastAsia="es-MX"/>
              </w:rPr>
            </w:pPr>
            <w:r>
              <w:rPr>
                <w:szCs w:val="20"/>
                <w:lang w:val="es-MX" w:eastAsia="es-MX"/>
              </w:rPr>
              <w:t>18%</w:t>
            </w:r>
          </w:p>
        </w:tc>
      </w:tr>
      <w:tr w:rsidR="007F702D" w14:paraId="5F716F85" w14:textId="77777777">
        <w:tc>
          <w:tcPr>
            <w:tcW w:w="10633" w:type="dxa"/>
            <w:tcBorders>
              <w:top w:val="single" w:sz="4" w:space="0" w:color="000000"/>
              <w:left w:val="single" w:sz="4" w:space="0" w:color="000000"/>
              <w:bottom w:val="single" w:sz="4" w:space="0" w:color="000000"/>
              <w:right w:val="single" w:sz="4" w:space="0" w:color="000000"/>
            </w:tcBorders>
          </w:tcPr>
          <w:p w14:paraId="51ADAAEE"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lastRenderedPageBreak/>
              <w:t>Incorpora conocimientos y actividades interdisciplinarias en su aprendizaje</w:t>
            </w:r>
            <w:r>
              <w:rPr>
                <w:rFonts w:ascii="Arial" w:hAnsi="Arial" w:cs="Arial"/>
                <w:sz w:val="20"/>
                <w:szCs w:val="20"/>
              </w:rPr>
              <w:t>. En el desarrollo de los temas de la asignatur</w:t>
            </w:r>
            <w:r>
              <w:rPr>
                <w:rFonts w:ascii="Arial" w:hAnsi="Arial" w:cs="Arial"/>
                <w:sz w:val="20"/>
                <w:szCs w:val="20"/>
              </w:rPr>
              <w:t>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0E835570" w14:textId="77777777" w:rsidR="007F702D" w:rsidRDefault="00A368D8">
            <w:pPr>
              <w:widowControl w:val="0"/>
              <w:jc w:val="center"/>
              <w:rPr>
                <w:szCs w:val="20"/>
                <w:lang w:val="es-MX" w:eastAsia="es-MX"/>
              </w:rPr>
            </w:pPr>
            <w:r>
              <w:rPr>
                <w:szCs w:val="20"/>
                <w:lang w:val="es-MX" w:eastAsia="es-MX"/>
              </w:rPr>
              <w:t>16%</w:t>
            </w:r>
          </w:p>
        </w:tc>
      </w:tr>
      <w:tr w:rsidR="007F702D" w14:paraId="2DD39F1A" w14:textId="77777777">
        <w:tc>
          <w:tcPr>
            <w:tcW w:w="10633" w:type="dxa"/>
            <w:tcBorders>
              <w:top w:val="single" w:sz="4" w:space="0" w:color="000000"/>
              <w:left w:val="single" w:sz="4" w:space="0" w:color="000000"/>
              <w:bottom w:val="single" w:sz="4" w:space="0" w:color="000000"/>
              <w:right w:val="single" w:sz="4" w:space="0" w:color="000000"/>
            </w:tcBorders>
          </w:tcPr>
          <w:p w14:paraId="1DD0263F"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w:t>
            </w:r>
            <w:r>
              <w:rPr>
                <w:rFonts w:ascii="Arial" w:hAnsi="Arial" w:cs="Arial"/>
                <w:sz w:val="20"/>
                <w:szCs w:val="20"/>
              </w:rPr>
              <w:t>rcitiva. Aprovecha la planeación de la asignatura presentada por el (la) profesor(a) (instrumentación didáctica) para presentar propuestas de mejora de la temática vista durante el curso. Realiza actividades de investigación para participar activamente dur</w:t>
            </w:r>
            <w:r>
              <w:rPr>
                <w:rFonts w:ascii="Arial" w:hAnsi="Arial" w:cs="Arial"/>
                <w:sz w:val="20"/>
                <w:szCs w:val="20"/>
              </w:rPr>
              <w:t>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55580C10" w14:textId="77777777" w:rsidR="007F702D" w:rsidRDefault="00A368D8">
            <w:pPr>
              <w:widowControl w:val="0"/>
              <w:jc w:val="center"/>
              <w:rPr>
                <w:szCs w:val="20"/>
                <w:lang w:val="es-MX" w:eastAsia="es-MX"/>
              </w:rPr>
            </w:pPr>
            <w:r>
              <w:rPr>
                <w:szCs w:val="20"/>
                <w:lang w:val="es-MX" w:eastAsia="es-MX"/>
              </w:rPr>
              <w:t>18%</w:t>
            </w:r>
          </w:p>
        </w:tc>
      </w:tr>
    </w:tbl>
    <w:p w14:paraId="2A8B6164" w14:textId="4E4EC01A" w:rsidR="007F702D" w:rsidRDefault="00A368D8">
      <w:pPr>
        <w:spacing w:after="80"/>
        <w:rPr>
          <w:b/>
          <w:szCs w:val="20"/>
          <w:lang w:val="es-MX" w:eastAsia="es-MX"/>
        </w:rPr>
      </w:pPr>
      <w:r>
        <w:rPr>
          <w:b/>
          <w:szCs w:val="20"/>
          <w:lang w:val="es-MX" w:eastAsia="es-MX"/>
        </w:rPr>
        <w:t>Niveles de desempeño:</w:t>
      </w:r>
    </w:p>
    <w:tbl>
      <w:tblPr>
        <w:tblW w:w="13562" w:type="dxa"/>
        <w:tblLayout w:type="fixed"/>
        <w:tblLook w:val="04A0" w:firstRow="1" w:lastRow="0" w:firstColumn="1" w:lastColumn="0" w:noHBand="0" w:noVBand="1"/>
      </w:tblPr>
      <w:tblGrid>
        <w:gridCol w:w="3505"/>
        <w:gridCol w:w="2975"/>
        <w:gridCol w:w="4815"/>
        <w:gridCol w:w="2267"/>
      </w:tblGrid>
      <w:tr w:rsidR="007F702D" w14:paraId="237272A9" w14:textId="77777777">
        <w:tc>
          <w:tcPr>
            <w:tcW w:w="3504" w:type="dxa"/>
            <w:tcBorders>
              <w:top w:val="single" w:sz="4" w:space="0" w:color="000000"/>
              <w:left w:val="single" w:sz="4" w:space="0" w:color="000000"/>
              <w:bottom w:val="single" w:sz="4" w:space="0" w:color="000000"/>
              <w:right w:val="single" w:sz="4" w:space="0" w:color="000000"/>
            </w:tcBorders>
            <w:vAlign w:val="center"/>
          </w:tcPr>
          <w:p w14:paraId="402414F7" w14:textId="77777777" w:rsidR="007F702D" w:rsidRDefault="00A368D8">
            <w:pPr>
              <w:widowControl w:val="0"/>
              <w:jc w:val="center"/>
              <w:rPr>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vAlign w:val="center"/>
          </w:tcPr>
          <w:p w14:paraId="43452730" w14:textId="77777777" w:rsidR="007F702D" w:rsidRDefault="00A368D8">
            <w:pPr>
              <w:widowControl w:val="0"/>
              <w:jc w:val="center"/>
              <w:rPr>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vAlign w:val="center"/>
          </w:tcPr>
          <w:p w14:paraId="4EFD4603" w14:textId="77777777" w:rsidR="007F702D" w:rsidRDefault="00A368D8">
            <w:pPr>
              <w:widowControl w:val="0"/>
              <w:jc w:val="center"/>
              <w:rPr>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vAlign w:val="center"/>
          </w:tcPr>
          <w:p w14:paraId="6573B84E" w14:textId="77777777" w:rsidR="007F702D" w:rsidRDefault="00A368D8">
            <w:pPr>
              <w:widowControl w:val="0"/>
              <w:jc w:val="center"/>
              <w:rPr>
                <w:b/>
                <w:smallCaps/>
                <w:szCs w:val="20"/>
                <w:lang w:val="es-MX" w:eastAsia="es-MX"/>
              </w:rPr>
            </w:pPr>
            <w:r>
              <w:rPr>
                <w:b/>
                <w:smallCaps/>
                <w:szCs w:val="20"/>
                <w:lang w:val="es-MX" w:eastAsia="es-MX"/>
              </w:rPr>
              <w:t>Valoración numérica</w:t>
            </w:r>
          </w:p>
        </w:tc>
      </w:tr>
      <w:tr w:rsidR="007F702D" w14:paraId="20A88D0F" w14:textId="77777777">
        <w:tc>
          <w:tcPr>
            <w:tcW w:w="3504" w:type="dxa"/>
            <w:vMerge w:val="restart"/>
            <w:tcBorders>
              <w:top w:val="single" w:sz="4" w:space="0" w:color="000000"/>
              <w:left w:val="single" w:sz="4" w:space="0" w:color="000000"/>
              <w:bottom w:val="single" w:sz="4" w:space="0" w:color="000000"/>
              <w:right w:val="single" w:sz="4" w:space="0" w:color="000000"/>
            </w:tcBorders>
          </w:tcPr>
          <w:p w14:paraId="78A58D91" w14:textId="77777777" w:rsidR="007F702D" w:rsidRDefault="007F702D">
            <w:pPr>
              <w:widowControl w:val="0"/>
              <w:rPr>
                <w:szCs w:val="20"/>
                <w:lang w:val="es-MX" w:eastAsia="es-MX"/>
              </w:rPr>
            </w:pPr>
          </w:p>
          <w:p w14:paraId="0234DB28" w14:textId="77777777" w:rsidR="007F702D" w:rsidRDefault="007F702D">
            <w:pPr>
              <w:widowControl w:val="0"/>
              <w:rPr>
                <w:szCs w:val="20"/>
                <w:lang w:val="es-MX" w:eastAsia="es-MX"/>
              </w:rPr>
            </w:pPr>
          </w:p>
          <w:p w14:paraId="40C83B2A" w14:textId="77777777" w:rsidR="007F702D" w:rsidRDefault="00A368D8">
            <w:pPr>
              <w:widowControl w:val="0"/>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tcPr>
          <w:p w14:paraId="5C92857D" w14:textId="77777777" w:rsidR="007F702D" w:rsidRDefault="00A368D8">
            <w:pPr>
              <w:widowControl w:val="0"/>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tcPr>
          <w:p w14:paraId="7C17E4F9" w14:textId="77777777" w:rsidR="007F702D" w:rsidRDefault="00A368D8">
            <w:pPr>
              <w:widowControl w:val="0"/>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tcPr>
          <w:p w14:paraId="3BB8191F" w14:textId="77777777" w:rsidR="007F702D" w:rsidRDefault="00A368D8">
            <w:pPr>
              <w:widowControl w:val="0"/>
              <w:rPr>
                <w:szCs w:val="20"/>
              </w:rPr>
            </w:pPr>
            <w:r>
              <w:rPr>
                <w:szCs w:val="20"/>
              </w:rPr>
              <w:t>100-95</w:t>
            </w:r>
          </w:p>
        </w:tc>
      </w:tr>
      <w:tr w:rsidR="007F702D" w14:paraId="0298E1A3" w14:textId="77777777">
        <w:tc>
          <w:tcPr>
            <w:tcW w:w="3504" w:type="dxa"/>
            <w:vMerge/>
            <w:tcBorders>
              <w:top w:val="single" w:sz="4" w:space="0" w:color="000000"/>
              <w:left w:val="single" w:sz="4" w:space="0" w:color="000000"/>
              <w:bottom w:val="single" w:sz="4" w:space="0" w:color="000000"/>
              <w:right w:val="single" w:sz="4" w:space="0" w:color="000000"/>
            </w:tcBorders>
          </w:tcPr>
          <w:p w14:paraId="7D384745"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73132590" w14:textId="77777777" w:rsidR="007F702D" w:rsidRDefault="00A368D8">
            <w:pPr>
              <w:widowControl w:val="0"/>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tcPr>
          <w:p w14:paraId="4094FD20" w14:textId="77777777" w:rsidR="007F702D" w:rsidRDefault="00A368D8">
            <w:pPr>
              <w:widowControl w:val="0"/>
              <w:rPr>
                <w:szCs w:val="20"/>
              </w:rPr>
            </w:pPr>
            <w:r>
              <w:rPr>
                <w:szCs w:val="20"/>
              </w:rPr>
              <w:t xml:space="preserve">Cumple al menos con un 90% de A, B, con </w:t>
            </w:r>
            <w:r>
              <w:rPr>
                <w:szCs w:val="20"/>
              </w:rPr>
              <w:t>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tcPr>
          <w:p w14:paraId="2EBF7930" w14:textId="77777777" w:rsidR="007F702D" w:rsidRDefault="00A368D8">
            <w:pPr>
              <w:widowControl w:val="0"/>
              <w:rPr>
                <w:szCs w:val="20"/>
              </w:rPr>
            </w:pPr>
            <w:r>
              <w:rPr>
                <w:szCs w:val="20"/>
              </w:rPr>
              <w:t>94-85</w:t>
            </w:r>
          </w:p>
        </w:tc>
      </w:tr>
      <w:tr w:rsidR="007F702D" w14:paraId="6B87726F" w14:textId="77777777">
        <w:tc>
          <w:tcPr>
            <w:tcW w:w="3504" w:type="dxa"/>
            <w:vMerge/>
            <w:tcBorders>
              <w:top w:val="single" w:sz="4" w:space="0" w:color="000000"/>
              <w:left w:val="single" w:sz="4" w:space="0" w:color="000000"/>
              <w:bottom w:val="single" w:sz="4" w:space="0" w:color="000000"/>
              <w:right w:val="single" w:sz="4" w:space="0" w:color="000000"/>
            </w:tcBorders>
          </w:tcPr>
          <w:p w14:paraId="3E14CA5C"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3EA40257" w14:textId="77777777" w:rsidR="007F702D" w:rsidRDefault="00A368D8">
            <w:pPr>
              <w:widowControl w:val="0"/>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tcPr>
          <w:p w14:paraId="34FAA90F" w14:textId="77777777" w:rsidR="007F702D" w:rsidRDefault="00A368D8">
            <w:pPr>
              <w:widowControl w:val="0"/>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tcPr>
          <w:p w14:paraId="0F347C0B" w14:textId="77777777" w:rsidR="007F702D" w:rsidRDefault="00A368D8">
            <w:pPr>
              <w:widowControl w:val="0"/>
              <w:rPr>
                <w:szCs w:val="20"/>
              </w:rPr>
            </w:pPr>
            <w:r>
              <w:rPr>
                <w:szCs w:val="20"/>
              </w:rPr>
              <w:t>84-75</w:t>
            </w:r>
          </w:p>
        </w:tc>
      </w:tr>
      <w:tr w:rsidR="007F702D" w14:paraId="79DF490A" w14:textId="77777777">
        <w:tc>
          <w:tcPr>
            <w:tcW w:w="3504" w:type="dxa"/>
            <w:vMerge/>
            <w:tcBorders>
              <w:top w:val="single" w:sz="4" w:space="0" w:color="000000"/>
              <w:left w:val="single" w:sz="4" w:space="0" w:color="000000"/>
              <w:bottom w:val="single" w:sz="4" w:space="0" w:color="000000"/>
              <w:right w:val="single" w:sz="4" w:space="0" w:color="000000"/>
            </w:tcBorders>
          </w:tcPr>
          <w:p w14:paraId="463DEE41"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50EA1D09" w14:textId="77777777" w:rsidR="007F702D" w:rsidRDefault="00A368D8">
            <w:pPr>
              <w:widowControl w:val="0"/>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tcPr>
          <w:p w14:paraId="4068D1EA" w14:textId="77777777" w:rsidR="007F702D" w:rsidRDefault="00A368D8">
            <w:pPr>
              <w:widowControl w:val="0"/>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tcPr>
          <w:p w14:paraId="1049CA37" w14:textId="77777777" w:rsidR="007F702D" w:rsidRDefault="00A368D8">
            <w:pPr>
              <w:widowControl w:val="0"/>
              <w:rPr>
                <w:szCs w:val="20"/>
              </w:rPr>
            </w:pPr>
            <w:r>
              <w:rPr>
                <w:szCs w:val="20"/>
              </w:rPr>
              <w:t>74-70</w:t>
            </w:r>
          </w:p>
        </w:tc>
      </w:tr>
      <w:tr w:rsidR="007F702D" w14:paraId="54B22087" w14:textId="77777777">
        <w:tc>
          <w:tcPr>
            <w:tcW w:w="3504" w:type="dxa"/>
            <w:tcBorders>
              <w:top w:val="single" w:sz="4" w:space="0" w:color="000000"/>
              <w:left w:val="single" w:sz="4" w:space="0" w:color="000000"/>
              <w:bottom w:val="single" w:sz="4" w:space="0" w:color="000000"/>
              <w:right w:val="single" w:sz="4" w:space="0" w:color="000000"/>
            </w:tcBorders>
          </w:tcPr>
          <w:p w14:paraId="0601F328" w14:textId="77777777" w:rsidR="007F702D" w:rsidRDefault="00A368D8">
            <w:pPr>
              <w:widowControl w:val="0"/>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tcPr>
          <w:p w14:paraId="13D9F603" w14:textId="77777777" w:rsidR="007F702D" w:rsidRDefault="00A368D8">
            <w:pPr>
              <w:widowControl w:val="0"/>
              <w:jc w:val="center"/>
              <w:rPr>
                <w:szCs w:val="20"/>
                <w:lang w:val="es-MX" w:eastAsia="es-MX"/>
              </w:rPr>
            </w:pPr>
            <w:r>
              <w:rPr>
                <w:szCs w:val="20"/>
                <w:lang w:val="es-MX" w:eastAsia="es-MX"/>
              </w:rPr>
              <w:t>Insuficien</w:t>
            </w:r>
            <w:r>
              <w:rPr>
                <w:szCs w:val="20"/>
                <w:lang w:val="es-MX" w:eastAsia="es-MX"/>
              </w:rPr>
              <w:t>te</w:t>
            </w:r>
          </w:p>
        </w:tc>
        <w:tc>
          <w:tcPr>
            <w:tcW w:w="4815" w:type="dxa"/>
            <w:tcBorders>
              <w:top w:val="single" w:sz="4" w:space="0" w:color="000000"/>
              <w:left w:val="single" w:sz="4" w:space="0" w:color="000000"/>
              <w:bottom w:val="single" w:sz="4" w:space="0" w:color="000000"/>
              <w:right w:val="single" w:sz="4" w:space="0" w:color="000000"/>
            </w:tcBorders>
          </w:tcPr>
          <w:p w14:paraId="2BBF9893" w14:textId="77777777" w:rsidR="007F702D" w:rsidRDefault="00A368D8">
            <w:pPr>
              <w:widowControl w:val="0"/>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tcPr>
          <w:p w14:paraId="704CFDD1" w14:textId="77777777" w:rsidR="007F702D" w:rsidRDefault="00A368D8">
            <w:pPr>
              <w:widowControl w:val="0"/>
              <w:rPr>
                <w:szCs w:val="20"/>
              </w:rPr>
            </w:pPr>
            <w:r>
              <w:rPr>
                <w:szCs w:val="20"/>
              </w:rPr>
              <w:t>NA (No Alcanzada)</w:t>
            </w:r>
          </w:p>
        </w:tc>
      </w:tr>
    </w:tbl>
    <w:p w14:paraId="5096C092" w14:textId="77777777" w:rsidR="007F702D" w:rsidRDefault="007F702D">
      <w:pPr>
        <w:spacing w:after="80"/>
        <w:rPr>
          <w:b/>
          <w:szCs w:val="20"/>
          <w:lang w:val="es-MX" w:eastAsia="es-MX"/>
        </w:rPr>
      </w:pPr>
    </w:p>
    <w:p w14:paraId="42667F99" w14:textId="77777777" w:rsidR="007F702D" w:rsidRDefault="00A368D8">
      <w:pPr>
        <w:spacing w:after="80"/>
        <w:rPr>
          <w:b/>
          <w:szCs w:val="20"/>
          <w:lang w:val="es-MX" w:eastAsia="es-MX"/>
        </w:rPr>
      </w:pPr>
      <w:r>
        <w:rPr>
          <w:b/>
          <w:szCs w:val="20"/>
          <w:lang w:val="es-MX" w:eastAsia="es-MX"/>
        </w:rPr>
        <w:t xml:space="preserve">Matriz de evaluación: </w:t>
      </w:r>
    </w:p>
    <w:p w14:paraId="7139F343" w14:textId="77777777" w:rsidR="007F702D" w:rsidRDefault="007F702D">
      <w:pPr>
        <w:ind w:left="0" w:firstLine="0"/>
        <w:rPr>
          <w:b/>
          <w:szCs w:val="20"/>
          <w:lang w:val="es-MX" w:eastAsia="es-MX"/>
        </w:rPr>
      </w:pPr>
    </w:p>
    <w:tbl>
      <w:tblPr>
        <w:tblW w:w="13291" w:type="dxa"/>
        <w:tblLayout w:type="fixed"/>
        <w:tblLook w:val="04A0" w:firstRow="1" w:lastRow="0" w:firstColumn="1" w:lastColumn="0" w:noHBand="0" w:noVBand="1"/>
      </w:tblPr>
      <w:tblGrid>
        <w:gridCol w:w="3730"/>
        <w:gridCol w:w="1308"/>
        <w:gridCol w:w="538"/>
        <w:gridCol w:w="541"/>
        <w:gridCol w:w="541"/>
        <w:gridCol w:w="542"/>
        <w:gridCol w:w="541"/>
        <w:gridCol w:w="590"/>
        <w:gridCol w:w="4960"/>
      </w:tblGrid>
      <w:tr w:rsidR="007F702D" w14:paraId="58AC21F3" w14:textId="77777777">
        <w:tc>
          <w:tcPr>
            <w:tcW w:w="3729" w:type="dxa"/>
            <w:vMerge w:val="restart"/>
            <w:tcBorders>
              <w:top w:val="single" w:sz="4" w:space="0" w:color="000000"/>
              <w:left w:val="single" w:sz="4" w:space="0" w:color="000000"/>
              <w:bottom w:val="single" w:sz="4" w:space="0" w:color="000000"/>
              <w:right w:val="single" w:sz="4" w:space="0" w:color="000000"/>
            </w:tcBorders>
            <w:vAlign w:val="center"/>
          </w:tcPr>
          <w:p w14:paraId="573633A5" w14:textId="77777777" w:rsidR="007F702D" w:rsidRDefault="00A368D8">
            <w:pPr>
              <w:widowControl w:val="0"/>
              <w:jc w:val="center"/>
              <w:rPr>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556826C5" w14:textId="77777777" w:rsidR="007F702D" w:rsidRDefault="00A368D8">
            <w:pPr>
              <w:widowControl w:val="0"/>
              <w:jc w:val="center"/>
              <w:rPr>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14:paraId="17A427A4" w14:textId="77777777" w:rsidR="007F702D" w:rsidRDefault="00A368D8">
            <w:pPr>
              <w:widowControl w:val="0"/>
              <w:jc w:val="center"/>
              <w:rPr>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vAlign w:val="center"/>
          </w:tcPr>
          <w:p w14:paraId="0F916A6A" w14:textId="77777777" w:rsidR="007F702D" w:rsidRDefault="00A368D8">
            <w:pPr>
              <w:widowControl w:val="0"/>
              <w:jc w:val="center"/>
              <w:rPr>
                <w:b/>
                <w:smallCaps/>
                <w:szCs w:val="20"/>
                <w:lang w:val="es-MX" w:eastAsia="es-MX"/>
              </w:rPr>
            </w:pPr>
            <w:r>
              <w:rPr>
                <w:b/>
                <w:smallCaps/>
                <w:szCs w:val="20"/>
                <w:lang w:val="es-MX" w:eastAsia="es-MX"/>
              </w:rPr>
              <w:t>Evaluación formativa de la competencia</w:t>
            </w:r>
          </w:p>
        </w:tc>
      </w:tr>
      <w:tr w:rsidR="007F702D" w14:paraId="554A9303" w14:textId="77777777">
        <w:tc>
          <w:tcPr>
            <w:tcW w:w="3729" w:type="dxa"/>
            <w:vMerge/>
            <w:tcBorders>
              <w:top w:val="single" w:sz="4" w:space="0" w:color="000000"/>
              <w:left w:val="single" w:sz="4" w:space="0" w:color="000000"/>
              <w:bottom w:val="single" w:sz="4" w:space="0" w:color="000000"/>
              <w:right w:val="single" w:sz="4" w:space="0" w:color="000000"/>
            </w:tcBorders>
          </w:tcPr>
          <w:p w14:paraId="5E9F3F04" w14:textId="77777777" w:rsidR="007F702D" w:rsidRDefault="007F702D">
            <w:pPr>
              <w:widowControl w:val="0"/>
              <w:rPr>
                <w:szCs w:val="20"/>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1E417132" w14:textId="77777777" w:rsidR="007F702D" w:rsidRDefault="007F702D">
            <w:pPr>
              <w:widowControl w:val="0"/>
              <w:rPr>
                <w:szCs w:val="20"/>
                <w:lang w:val="es-MX" w:eastAsia="es-MX"/>
              </w:rPr>
            </w:pPr>
          </w:p>
        </w:tc>
        <w:tc>
          <w:tcPr>
            <w:tcW w:w="538" w:type="dxa"/>
            <w:tcBorders>
              <w:top w:val="single" w:sz="4" w:space="0" w:color="000000"/>
              <w:left w:val="single" w:sz="4" w:space="0" w:color="000000"/>
              <w:bottom w:val="single" w:sz="4" w:space="0" w:color="000000"/>
              <w:right w:val="single" w:sz="4" w:space="0" w:color="000000"/>
            </w:tcBorders>
          </w:tcPr>
          <w:p w14:paraId="4FA03E7D" w14:textId="77777777" w:rsidR="007F702D" w:rsidRDefault="00A368D8">
            <w:pPr>
              <w:widowControl w:val="0"/>
              <w:jc w:val="center"/>
              <w:rPr>
                <w:szCs w:val="20"/>
                <w:lang w:val="es-MX" w:eastAsia="es-MX"/>
              </w:rPr>
            </w:pPr>
            <w:r>
              <w:rPr>
                <w:szCs w:val="20"/>
                <w:lang w:val="es-MX" w:eastAsia="es-MX"/>
              </w:rPr>
              <w:t>A</w:t>
            </w:r>
          </w:p>
        </w:tc>
        <w:tc>
          <w:tcPr>
            <w:tcW w:w="541" w:type="dxa"/>
            <w:tcBorders>
              <w:top w:val="single" w:sz="4" w:space="0" w:color="000000"/>
              <w:left w:val="single" w:sz="4" w:space="0" w:color="000000"/>
              <w:bottom w:val="single" w:sz="4" w:space="0" w:color="000000"/>
              <w:right w:val="single" w:sz="4" w:space="0" w:color="000000"/>
            </w:tcBorders>
          </w:tcPr>
          <w:p w14:paraId="518A2B82" w14:textId="77777777" w:rsidR="007F702D" w:rsidRDefault="00A368D8">
            <w:pPr>
              <w:widowControl w:val="0"/>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3CB3FBDC" w14:textId="77777777" w:rsidR="007F702D" w:rsidRDefault="00A368D8">
            <w:pPr>
              <w:widowControl w:val="0"/>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5FD1F465" w14:textId="77777777" w:rsidR="007F702D" w:rsidRDefault="00A368D8">
            <w:pPr>
              <w:widowControl w:val="0"/>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tcPr>
          <w:p w14:paraId="1499BFDA" w14:textId="77777777" w:rsidR="007F702D" w:rsidRDefault="00A368D8">
            <w:pPr>
              <w:widowControl w:val="0"/>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tcPr>
          <w:p w14:paraId="6961DD05" w14:textId="77777777" w:rsidR="007F702D" w:rsidRDefault="00A368D8">
            <w:pPr>
              <w:widowControl w:val="0"/>
              <w:jc w:val="center"/>
              <w:rPr>
                <w:szCs w:val="20"/>
                <w:lang w:val="es-MX" w:eastAsia="es-MX"/>
              </w:rPr>
            </w:pPr>
            <w:r>
              <w:rPr>
                <w:szCs w:val="20"/>
                <w:lang w:val="es-MX" w:eastAsia="es-MX"/>
              </w:rPr>
              <w:t>F</w:t>
            </w:r>
          </w:p>
        </w:tc>
        <w:tc>
          <w:tcPr>
            <w:tcW w:w="4959" w:type="dxa"/>
            <w:vMerge/>
            <w:tcBorders>
              <w:top w:val="single" w:sz="4" w:space="0" w:color="000000"/>
              <w:left w:val="single" w:sz="4" w:space="0" w:color="000000"/>
              <w:bottom w:val="single" w:sz="4" w:space="0" w:color="000000"/>
              <w:right w:val="single" w:sz="4" w:space="0" w:color="000000"/>
            </w:tcBorders>
          </w:tcPr>
          <w:p w14:paraId="6A68E5F3" w14:textId="77777777" w:rsidR="007F702D" w:rsidRDefault="007F702D">
            <w:pPr>
              <w:widowControl w:val="0"/>
              <w:rPr>
                <w:szCs w:val="20"/>
                <w:lang w:val="es-MX" w:eastAsia="es-MX"/>
              </w:rPr>
            </w:pPr>
          </w:p>
        </w:tc>
      </w:tr>
      <w:tr w:rsidR="007F702D" w14:paraId="1A308798" w14:textId="77777777">
        <w:tc>
          <w:tcPr>
            <w:tcW w:w="3729" w:type="dxa"/>
            <w:tcBorders>
              <w:top w:val="single" w:sz="4" w:space="0" w:color="000000"/>
              <w:left w:val="single" w:sz="4" w:space="0" w:color="000000"/>
              <w:bottom w:val="single" w:sz="4" w:space="0" w:color="000000"/>
              <w:right w:val="single" w:sz="4" w:space="0" w:color="000000"/>
            </w:tcBorders>
          </w:tcPr>
          <w:p w14:paraId="28F6BDF9" w14:textId="4B6D6AC8" w:rsidR="007F702D" w:rsidRDefault="00D125F5">
            <w:pPr>
              <w:widowControl w:val="0"/>
              <w:rPr>
                <w:szCs w:val="20"/>
                <w:lang w:val="es-MX" w:eastAsia="es-MX"/>
              </w:rPr>
            </w:pPr>
            <w:r>
              <w:rPr>
                <w:szCs w:val="20"/>
                <w:lang w:val="es-MX" w:eastAsia="es-MX"/>
              </w:rPr>
              <w:t>EF1 Desarrollo de dispositivo 1</w:t>
            </w:r>
          </w:p>
        </w:tc>
        <w:tc>
          <w:tcPr>
            <w:tcW w:w="1308" w:type="dxa"/>
            <w:tcBorders>
              <w:top w:val="single" w:sz="4" w:space="0" w:color="000000"/>
              <w:left w:val="single" w:sz="4" w:space="0" w:color="000000"/>
              <w:bottom w:val="single" w:sz="4" w:space="0" w:color="000000"/>
              <w:right w:val="single" w:sz="4" w:space="0" w:color="000000"/>
            </w:tcBorders>
          </w:tcPr>
          <w:p w14:paraId="1CE2B1CE" w14:textId="4848E015" w:rsidR="007F702D" w:rsidRDefault="00A368D8">
            <w:pPr>
              <w:widowControl w:val="0"/>
              <w:jc w:val="center"/>
              <w:rPr>
                <w:szCs w:val="20"/>
                <w:lang w:val="es-MX" w:eastAsia="es-MX"/>
              </w:rPr>
            </w:pPr>
            <w:r>
              <w:rPr>
                <w:szCs w:val="20"/>
                <w:lang w:val="es-MX" w:eastAsia="es-MX"/>
              </w:rPr>
              <w:t>4</w:t>
            </w:r>
            <w:r w:rsidR="00305F8A">
              <w:rPr>
                <w:szCs w:val="20"/>
                <w:lang w:val="es-MX" w:eastAsia="es-MX"/>
              </w:rPr>
              <w:t>2</w:t>
            </w:r>
          </w:p>
        </w:tc>
        <w:tc>
          <w:tcPr>
            <w:tcW w:w="538" w:type="dxa"/>
            <w:tcBorders>
              <w:top w:val="single" w:sz="4" w:space="0" w:color="000000"/>
              <w:left w:val="single" w:sz="4" w:space="0" w:color="000000"/>
              <w:bottom w:val="single" w:sz="4" w:space="0" w:color="000000"/>
              <w:right w:val="single" w:sz="4" w:space="0" w:color="000000"/>
            </w:tcBorders>
          </w:tcPr>
          <w:p w14:paraId="3FCBF617"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0EACAA6C"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1112B173" w14:textId="77777777" w:rsidR="007F702D" w:rsidRDefault="00A368D8">
            <w:pPr>
              <w:widowControl w:val="0"/>
              <w:jc w:val="center"/>
              <w:rPr>
                <w:szCs w:val="20"/>
                <w:lang w:val="es-MX" w:eastAsia="es-MX"/>
              </w:rPr>
            </w:pPr>
            <w:r>
              <w:rPr>
                <w:szCs w:val="20"/>
                <w:lang w:val="es-MX" w:eastAsia="es-MX"/>
              </w:rPr>
              <w:t>7</w:t>
            </w:r>
          </w:p>
        </w:tc>
        <w:tc>
          <w:tcPr>
            <w:tcW w:w="542" w:type="dxa"/>
            <w:tcBorders>
              <w:top w:val="single" w:sz="4" w:space="0" w:color="000000"/>
              <w:left w:val="single" w:sz="4" w:space="0" w:color="000000"/>
              <w:bottom w:val="single" w:sz="4" w:space="0" w:color="000000"/>
              <w:right w:val="single" w:sz="4" w:space="0" w:color="000000"/>
            </w:tcBorders>
          </w:tcPr>
          <w:p w14:paraId="152E55CE"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2D9E8F30" w14:textId="77777777" w:rsidR="007F702D" w:rsidRDefault="00A368D8">
            <w:pPr>
              <w:widowControl w:val="0"/>
              <w:jc w:val="center"/>
              <w:rPr>
                <w:szCs w:val="20"/>
                <w:lang w:val="es-MX" w:eastAsia="es-MX"/>
              </w:rPr>
            </w:pPr>
            <w:r>
              <w:rPr>
                <w:szCs w:val="20"/>
                <w:lang w:val="es-MX" w:eastAsia="es-MX"/>
              </w:rPr>
              <w:t>7</w:t>
            </w:r>
          </w:p>
        </w:tc>
        <w:tc>
          <w:tcPr>
            <w:tcW w:w="590" w:type="dxa"/>
            <w:tcBorders>
              <w:top w:val="single" w:sz="4" w:space="0" w:color="000000"/>
              <w:left w:val="single" w:sz="4" w:space="0" w:color="000000"/>
              <w:bottom w:val="single" w:sz="4" w:space="0" w:color="000000"/>
              <w:right w:val="single" w:sz="4" w:space="0" w:color="000000"/>
            </w:tcBorders>
          </w:tcPr>
          <w:p w14:paraId="36E7E5A0" w14:textId="77777777" w:rsidR="007F702D" w:rsidRDefault="00A368D8">
            <w:pPr>
              <w:widowControl w:val="0"/>
              <w:jc w:val="center"/>
              <w:rPr>
                <w:szCs w:val="20"/>
                <w:lang w:val="es-MX" w:eastAsia="es-MX"/>
              </w:rPr>
            </w:pPr>
            <w:r>
              <w:rPr>
                <w:szCs w:val="20"/>
                <w:lang w:val="es-MX" w:eastAsia="es-MX"/>
              </w:rPr>
              <w:t>7</w:t>
            </w:r>
          </w:p>
        </w:tc>
        <w:tc>
          <w:tcPr>
            <w:tcW w:w="4959" w:type="dxa"/>
            <w:tcBorders>
              <w:top w:val="single" w:sz="4" w:space="0" w:color="000000"/>
              <w:left w:val="single" w:sz="4" w:space="0" w:color="000000"/>
              <w:bottom w:val="single" w:sz="4" w:space="0" w:color="000000"/>
              <w:right w:val="single" w:sz="4" w:space="0" w:color="000000"/>
            </w:tcBorders>
          </w:tcPr>
          <w:p w14:paraId="79610603" w14:textId="77777777" w:rsidR="007F702D" w:rsidRDefault="00A368D8">
            <w:pPr>
              <w:widowControl w:val="0"/>
              <w:rPr>
                <w:szCs w:val="20"/>
                <w:lang w:val="es-MX" w:eastAsia="es-MX"/>
              </w:rPr>
            </w:pPr>
            <w:r>
              <w:rPr>
                <w:szCs w:val="20"/>
                <w:lang w:val="es-MX" w:eastAsia="es-MX"/>
              </w:rPr>
              <w:t>Lista de Cotejo</w:t>
            </w:r>
          </w:p>
        </w:tc>
      </w:tr>
      <w:tr w:rsidR="007F702D" w14:paraId="260402F9" w14:textId="77777777">
        <w:tc>
          <w:tcPr>
            <w:tcW w:w="3729" w:type="dxa"/>
            <w:tcBorders>
              <w:top w:val="single" w:sz="4" w:space="0" w:color="000000"/>
              <w:left w:val="single" w:sz="4" w:space="0" w:color="000000"/>
              <w:bottom w:val="single" w:sz="4" w:space="0" w:color="000000"/>
              <w:right w:val="single" w:sz="4" w:space="0" w:color="000000"/>
            </w:tcBorders>
          </w:tcPr>
          <w:p w14:paraId="52CE9847" w14:textId="29770A03" w:rsidR="007F702D" w:rsidRDefault="00D125F5">
            <w:pPr>
              <w:widowControl w:val="0"/>
              <w:rPr>
                <w:szCs w:val="20"/>
                <w:lang w:val="es-MX" w:eastAsia="es-MX"/>
              </w:rPr>
            </w:pPr>
            <w:r>
              <w:rPr>
                <w:szCs w:val="20"/>
                <w:lang w:val="es-MX" w:eastAsia="es-MX"/>
              </w:rPr>
              <w:t>EF2 Desarrollo de dispositivo 2</w:t>
            </w:r>
          </w:p>
        </w:tc>
        <w:tc>
          <w:tcPr>
            <w:tcW w:w="1308" w:type="dxa"/>
            <w:tcBorders>
              <w:top w:val="single" w:sz="4" w:space="0" w:color="000000"/>
              <w:left w:val="single" w:sz="4" w:space="0" w:color="000000"/>
              <w:bottom w:val="single" w:sz="4" w:space="0" w:color="000000"/>
              <w:right w:val="single" w:sz="4" w:space="0" w:color="000000"/>
            </w:tcBorders>
          </w:tcPr>
          <w:p w14:paraId="5AB4AF43" w14:textId="7E6BCFBF" w:rsidR="007F702D" w:rsidRDefault="00A368D8">
            <w:pPr>
              <w:widowControl w:val="0"/>
              <w:jc w:val="center"/>
              <w:rPr>
                <w:szCs w:val="20"/>
                <w:lang w:val="es-MX" w:eastAsia="es-MX"/>
              </w:rPr>
            </w:pPr>
            <w:r>
              <w:rPr>
                <w:szCs w:val="20"/>
                <w:lang w:val="es-MX" w:eastAsia="es-MX"/>
              </w:rPr>
              <w:t>4</w:t>
            </w:r>
            <w:r w:rsidR="00305F8A">
              <w:rPr>
                <w:szCs w:val="20"/>
                <w:lang w:val="es-MX" w:eastAsia="es-MX"/>
              </w:rPr>
              <w:t>2</w:t>
            </w:r>
          </w:p>
        </w:tc>
        <w:tc>
          <w:tcPr>
            <w:tcW w:w="538" w:type="dxa"/>
            <w:tcBorders>
              <w:top w:val="single" w:sz="4" w:space="0" w:color="000000"/>
              <w:left w:val="single" w:sz="4" w:space="0" w:color="000000"/>
              <w:bottom w:val="single" w:sz="4" w:space="0" w:color="000000"/>
              <w:right w:val="single" w:sz="4" w:space="0" w:color="000000"/>
            </w:tcBorders>
          </w:tcPr>
          <w:p w14:paraId="60B48484"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084C9A5E"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7DCAB687" w14:textId="77777777" w:rsidR="007F702D" w:rsidRDefault="00A368D8">
            <w:pPr>
              <w:widowControl w:val="0"/>
              <w:jc w:val="center"/>
              <w:rPr>
                <w:szCs w:val="20"/>
                <w:lang w:val="es-MX" w:eastAsia="es-MX"/>
              </w:rPr>
            </w:pPr>
            <w:r>
              <w:rPr>
                <w:szCs w:val="20"/>
                <w:lang w:val="es-MX" w:eastAsia="es-MX"/>
              </w:rPr>
              <w:t>7</w:t>
            </w:r>
          </w:p>
        </w:tc>
        <w:tc>
          <w:tcPr>
            <w:tcW w:w="542" w:type="dxa"/>
            <w:tcBorders>
              <w:top w:val="single" w:sz="4" w:space="0" w:color="000000"/>
              <w:left w:val="single" w:sz="4" w:space="0" w:color="000000"/>
              <w:bottom w:val="single" w:sz="4" w:space="0" w:color="000000"/>
              <w:right w:val="single" w:sz="4" w:space="0" w:color="000000"/>
            </w:tcBorders>
          </w:tcPr>
          <w:p w14:paraId="64C94397"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1832DD16" w14:textId="77777777" w:rsidR="007F702D" w:rsidRDefault="00A368D8">
            <w:pPr>
              <w:widowControl w:val="0"/>
              <w:jc w:val="center"/>
              <w:rPr>
                <w:szCs w:val="20"/>
                <w:lang w:val="es-MX" w:eastAsia="es-MX"/>
              </w:rPr>
            </w:pPr>
            <w:r>
              <w:rPr>
                <w:szCs w:val="20"/>
                <w:lang w:val="es-MX" w:eastAsia="es-MX"/>
              </w:rPr>
              <w:t>7</w:t>
            </w:r>
          </w:p>
        </w:tc>
        <w:tc>
          <w:tcPr>
            <w:tcW w:w="590" w:type="dxa"/>
            <w:tcBorders>
              <w:top w:val="single" w:sz="4" w:space="0" w:color="000000"/>
              <w:left w:val="single" w:sz="4" w:space="0" w:color="000000"/>
              <w:bottom w:val="single" w:sz="4" w:space="0" w:color="000000"/>
              <w:right w:val="single" w:sz="4" w:space="0" w:color="000000"/>
            </w:tcBorders>
          </w:tcPr>
          <w:p w14:paraId="725857AD" w14:textId="77777777" w:rsidR="007F702D" w:rsidRDefault="00A368D8">
            <w:pPr>
              <w:widowControl w:val="0"/>
              <w:jc w:val="center"/>
              <w:rPr>
                <w:szCs w:val="20"/>
                <w:lang w:val="es-MX" w:eastAsia="es-MX"/>
              </w:rPr>
            </w:pPr>
            <w:r>
              <w:rPr>
                <w:szCs w:val="20"/>
                <w:lang w:val="es-MX" w:eastAsia="es-MX"/>
              </w:rPr>
              <w:t>7</w:t>
            </w:r>
          </w:p>
        </w:tc>
        <w:tc>
          <w:tcPr>
            <w:tcW w:w="4959" w:type="dxa"/>
            <w:tcBorders>
              <w:top w:val="single" w:sz="4" w:space="0" w:color="000000"/>
              <w:left w:val="single" w:sz="4" w:space="0" w:color="000000"/>
              <w:bottom w:val="single" w:sz="4" w:space="0" w:color="000000"/>
              <w:right w:val="single" w:sz="4" w:space="0" w:color="000000"/>
            </w:tcBorders>
          </w:tcPr>
          <w:p w14:paraId="42287B03" w14:textId="77777777" w:rsidR="007F702D" w:rsidRDefault="00A368D8">
            <w:pPr>
              <w:widowControl w:val="0"/>
              <w:rPr>
                <w:szCs w:val="20"/>
                <w:lang w:val="es-MX" w:eastAsia="es-MX"/>
              </w:rPr>
            </w:pPr>
            <w:r>
              <w:rPr>
                <w:szCs w:val="20"/>
                <w:lang w:val="es-MX" w:eastAsia="es-MX"/>
              </w:rPr>
              <w:t>Lista de Cotejo</w:t>
            </w:r>
          </w:p>
        </w:tc>
      </w:tr>
      <w:tr w:rsidR="007F702D" w14:paraId="79167ED1" w14:textId="77777777">
        <w:tc>
          <w:tcPr>
            <w:tcW w:w="3729" w:type="dxa"/>
            <w:tcBorders>
              <w:top w:val="single" w:sz="4" w:space="0" w:color="000000"/>
              <w:left w:val="single" w:sz="4" w:space="0" w:color="000000"/>
              <w:bottom w:val="single" w:sz="4" w:space="0" w:color="000000"/>
              <w:right w:val="single" w:sz="4" w:space="0" w:color="000000"/>
            </w:tcBorders>
          </w:tcPr>
          <w:p w14:paraId="02F2DEFB" w14:textId="4A438A64" w:rsidR="007F702D" w:rsidRDefault="00D125F5">
            <w:pPr>
              <w:widowControl w:val="0"/>
              <w:rPr>
                <w:szCs w:val="20"/>
                <w:lang w:val="es-MX" w:eastAsia="es-MX"/>
              </w:rPr>
            </w:pPr>
            <w:r>
              <w:rPr>
                <w:szCs w:val="20"/>
                <w:lang w:val="es-MX" w:eastAsia="es-MX"/>
              </w:rPr>
              <w:t>EF3 Tabla comparativa</w:t>
            </w:r>
          </w:p>
        </w:tc>
        <w:tc>
          <w:tcPr>
            <w:tcW w:w="1308" w:type="dxa"/>
            <w:tcBorders>
              <w:top w:val="single" w:sz="4" w:space="0" w:color="000000"/>
              <w:left w:val="single" w:sz="4" w:space="0" w:color="000000"/>
              <w:bottom w:val="single" w:sz="4" w:space="0" w:color="000000"/>
              <w:right w:val="single" w:sz="4" w:space="0" w:color="000000"/>
            </w:tcBorders>
          </w:tcPr>
          <w:p w14:paraId="3A60F277" w14:textId="7B54EC9D" w:rsidR="007F702D" w:rsidRDefault="00305F8A">
            <w:pPr>
              <w:widowControl w:val="0"/>
              <w:jc w:val="center"/>
              <w:rPr>
                <w:szCs w:val="20"/>
                <w:lang w:val="es-MX" w:eastAsia="es-MX"/>
              </w:rPr>
            </w:pPr>
            <w:r>
              <w:rPr>
                <w:szCs w:val="20"/>
                <w:lang w:val="es-MX" w:eastAsia="es-MX"/>
              </w:rPr>
              <w:t>16</w:t>
            </w:r>
          </w:p>
        </w:tc>
        <w:tc>
          <w:tcPr>
            <w:tcW w:w="538" w:type="dxa"/>
            <w:tcBorders>
              <w:top w:val="single" w:sz="4" w:space="0" w:color="000000"/>
              <w:left w:val="single" w:sz="4" w:space="0" w:color="000000"/>
              <w:bottom w:val="single" w:sz="4" w:space="0" w:color="000000"/>
              <w:right w:val="single" w:sz="4" w:space="0" w:color="000000"/>
            </w:tcBorders>
          </w:tcPr>
          <w:p w14:paraId="34428A50" w14:textId="77777777" w:rsidR="007F702D" w:rsidRDefault="00A368D8">
            <w:pPr>
              <w:widowControl w:val="0"/>
              <w:jc w:val="center"/>
              <w:rPr>
                <w:szCs w:val="20"/>
                <w:lang w:val="es-MX" w:eastAsia="es-MX"/>
              </w:rPr>
            </w:pPr>
            <w:r>
              <w:rPr>
                <w:szCs w:val="20"/>
                <w:lang w:val="es-MX" w:eastAsia="es-MX"/>
              </w:rPr>
              <w:t>2</w:t>
            </w:r>
          </w:p>
        </w:tc>
        <w:tc>
          <w:tcPr>
            <w:tcW w:w="541" w:type="dxa"/>
            <w:tcBorders>
              <w:top w:val="single" w:sz="4" w:space="0" w:color="000000"/>
              <w:left w:val="single" w:sz="4" w:space="0" w:color="000000"/>
              <w:bottom w:val="single" w:sz="4" w:space="0" w:color="000000"/>
              <w:right w:val="single" w:sz="4" w:space="0" w:color="000000"/>
            </w:tcBorders>
          </w:tcPr>
          <w:p w14:paraId="77C0E9B0" w14:textId="77777777" w:rsidR="007F702D" w:rsidRDefault="00A368D8">
            <w:pPr>
              <w:widowControl w:val="0"/>
              <w:jc w:val="center"/>
              <w:rPr>
                <w:szCs w:val="20"/>
                <w:lang w:val="es-MX" w:eastAsia="es-MX"/>
              </w:rPr>
            </w:pPr>
            <w:r>
              <w:rPr>
                <w:szCs w:val="20"/>
                <w:lang w:val="es-MX" w:eastAsia="es-MX"/>
              </w:rPr>
              <w:t>2</w:t>
            </w:r>
          </w:p>
        </w:tc>
        <w:tc>
          <w:tcPr>
            <w:tcW w:w="541" w:type="dxa"/>
            <w:tcBorders>
              <w:top w:val="single" w:sz="4" w:space="0" w:color="000000"/>
              <w:left w:val="single" w:sz="4" w:space="0" w:color="000000"/>
              <w:bottom w:val="single" w:sz="4" w:space="0" w:color="000000"/>
              <w:right w:val="single" w:sz="4" w:space="0" w:color="000000"/>
            </w:tcBorders>
          </w:tcPr>
          <w:p w14:paraId="3ED201D8" w14:textId="77777777" w:rsidR="007F702D" w:rsidRDefault="00A368D8">
            <w:pPr>
              <w:widowControl w:val="0"/>
              <w:jc w:val="center"/>
              <w:rPr>
                <w:szCs w:val="20"/>
                <w:lang w:val="es-MX" w:eastAsia="es-MX"/>
              </w:rPr>
            </w:pPr>
            <w:r>
              <w:rPr>
                <w:szCs w:val="20"/>
                <w:lang w:val="es-MX" w:eastAsia="es-MX"/>
              </w:rPr>
              <w:t>2</w:t>
            </w:r>
          </w:p>
        </w:tc>
        <w:tc>
          <w:tcPr>
            <w:tcW w:w="542" w:type="dxa"/>
            <w:tcBorders>
              <w:top w:val="single" w:sz="4" w:space="0" w:color="000000"/>
              <w:left w:val="single" w:sz="4" w:space="0" w:color="000000"/>
              <w:bottom w:val="single" w:sz="4" w:space="0" w:color="000000"/>
              <w:right w:val="single" w:sz="4" w:space="0" w:color="000000"/>
            </w:tcBorders>
          </w:tcPr>
          <w:p w14:paraId="199D8D85" w14:textId="77777777" w:rsidR="007F702D" w:rsidRDefault="00A368D8">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4C4AD6D2" w14:textId="77777777" w:rsidR="007F702D" w:rsidRDefault="00A368D8">
            <w:pPr>
              <w:widowControl w:val="0"/>
              <w:jc w:val="center"/>
              <w:rPr>
                <w:szCs w:val="20"/>
                <w:lang w:val="es-MX" w:eastAsia="es-MX"/>
              </w:rPr>
            </w:pPr>
            <w:r>
              <w:rPr>
                <w:szCs w:val="20"/>
                <w:lang w:val="es-MX" w:eastAsia="es-MX"/>
              </w:rPr>
              <w:t>2</w:t>
            </w:r>
          </w:p>
        </w:tc>
        <w:tc>
          <w:tcPr>
            <w:tcW w:w="590" w:type="dxa"/>
            <w:tcBorders>
              <w:top w:val="single" w:sz="4" w:space="0" w:color="000000"/>
              <w:left w:val="single" w:sz="4" w:space="0" w:color="000000"/>
              <w:bottom w:val="single" w:sz="4" w:space="0" w:color="000000"/>
              <w:right w:val="single" w:sz="4" w:space="0" w:color="000000"/>
            </w:tcBorders>
          </w:tcPr>
          <w:p w14:paraId="6E201645" w14:textId="77777777" w:rsidR="007F702D" w:rsidRDefault="00A368D8">
            <w:pPr>
              <w:widowControl w:val="0"/>
              <w:jc w:val="center"/>
              <w:rPr>
                <w:szCs w:val="20"/>
                <w:lang w:val="es-MX" w:eastAsia="es-MX"/>
              </w:rPr>
            </w:pPr>
            <w:r>
              <w:rPr>
                <w:szCs w:val="20"/>
                <w:lang w:val="es-MX" w:eastAsia="es-MX"/>
              </w:rPr>
              <w:t>4</w:t>
            </w:r>
          </w:p>
        </w:tc>
        <w:tc>
          <w:tcPr>
            <w:tcW w:w="4959" w:type="dxa"/>
            <w:tcBorders>
              <w:top w:val="single" w:sz="4" w:space="0" w:color="000000"/>
              <w:left w:val="single" w:sz="4" w:space="0" w:color="000000"/>
              <w:bottom w:val="single" w:sz="4" w:space="0" w:color="000000"/>
              <w:right w:val="single" w:sz="4" w:space="0" w:color="000000"/>
            </w:tcBorders>
          </w:tcPr>
          <w:p w14:paraId="6003490E" w14:textId="77777777" w:rsidR="007F702D" w:rsidRDefault="00A368D8">
            <w:pPr>
              <w:widowControl w:val="0"/>
              <w:rPr>
                <w:szCs w:val="20"/>
                <w:lang w:val="es-MX" w:eastAsia="es-MX"/>
              </w:rPr>
            </w:pPr>
            <w:r>
              <w:rPr>
                <w:szCs w:val="20"/>
                <w:lang w:val="es-MX" w:eastAsia="es-MX"/>
              </w:rPr>
              <w:t>Lista de Cotejo</w:t>
            </w:r>
          </w:p>
        </w:tc>
      </w:tr>
      <w:tr w:rsidR="007F702D" w14:paraId="1346BE80" w14:textId="77777777">
        <w:tc>
          <w:tcPr>
            <w:tcW w:w="3729" w:type="dxa"/>
            <w:tcBorders>
              <w:top w:val="single" w:sz="4" w:space="0" w:color="000000"/>
              <w:left w:val="single" w:sz="4" w:space="0" w:color="000000"/>
              <w:bottom w:val="single" w:sz="4" w:space="0" w:color="000000"/>
              <w:right w:val="single" w:sz="4" w:space="0" w:color="000000"/>
            </w:tcBorders>
          </w:tcPr>
          <w:p w14:paraId="6F0C04DE" w14:textId="77777777" w:rsidR="007F702D" w:rsidRDefault="00A368D8">
            <w:pPr>
              <w:widowControl w:val="0"/>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tcPr>
          <w:p w14:paraId="3B23BD0C" w14:textId="77777777" w:rsidR="007F702D" w:rsidRDefault="00A368D8">
            <w:pPr>
              <w:widowControl w:val="0"/>
              <w:jc w:val="center"/>
              <w:rPr>
                <w:szCs w:val="20"/>
                <w:lang w:val="es-MX" w:eastAsia="es-MX"/>
              </w:rPr>
            </w:pPr>
            <w:r>
              <w:rPr>
                <w:szCs w:val="20"/>
                <w:lang w:val="es-MX" w:eastAsia="es-MX"/>
              </w:rPr>
              <w:t>100 %</w:t>
            </w:r>
          </w:p>
        </w:tc>
        <w:tc>
          <w:tcPr>
            <w:tcW w:w="538" w:type="dxa"/>
            <w:tcBorders>
              <w:top w:val="single" w:sz="4" w:space="0" w:color="000000"/>
              <w:left w:val="single" w:sz="4" w:space="0" w:color="000000"/>
              <w:bottom w:val="single" w:sz="4" w:space="0" w:color="000000"/>
              <w:right w:val="single" w:sz="4" w:space="0" w:color="000000"/>
            </w:tcBorders>
          </w:tcPr>
          <w:p w14:paraId="65184DB3" w14:textId="77777777" w:rsidR="007F702D" w:rsidRDefault="00A368D8">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7069ABC8" w14:textId="77777777" w:rsidR="007F702D" w:rsidRDefault="00A368D8">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20F01D1B" w14:textId="77777777" w:rsidR="007F702D" w:rsidRDefault="00A368D8">
            <w:pPr>
              <w:widowControl w:val="0"/>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tcPr>
          <w:p w14:paraId="36995B9E" w14:textId="77777777" w:rsidR="007F702D" w:rsidRDefault="00A368D8">
            <w:pPr>
              <w:widowControl w:val="0"/>
              <w:rPr>
                <w:szCs w:val="20"/>
                <w:lang w:val="es-MX" w:eastAsia="es-MX"/>
              </w:rPr>
            </w:pPr>
            <w:r>
              <w:rPr>
                <w:szCs w:val="20"/>
                <w:lang w:val="es-MX" w:eastAsia="es-MX"/>
              </w:rPr>
              <w:t>18</w:t>
            </w:r>
          </w:p>
        </w:tc>
        <w:tc>
          <w:tcPr>
            <w:tcW w:w="541" w:type="dxa"/>
            <w:tcBorders>
              <w:top w:val="single" w:sz="4" w:space="0" w:color="000000"/>
              <w:left w:val="single" w:sz="4" w:space="0" w:color="000000"/>
              <w:bottom w:val="single" w:sz="4" w:space="0" w:color="000000"/>
              <w:right w:val="single" w:sz="4" w:space="0" w:color="000000"/>
            </w:tcBorders>
          </w:tcPr>
          <w:p w14:paraId="345C88D4" w14:textId="77777777" w:rsidR="007F702D" w:rsidRDefault="00A368D8">
            <w:pPr>
              <w:widowControl w:val="0"/>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tcPr>
          <w:p w14:paraId="5CF9EAFB" w14:textId="77777777" w:rsidR="007F702D" w:rsidRDefault="00A368D8">
            <w:pPr>
              <w:widowControl w:val="0"/>
              <w:rPr>
                <w:szCs w:val="20"/>
                <w:lang w:val="es-MX" w:eastAsia="es-MX"/>
              </w:rPr>
            </w:pPr>
            <w:r>
              <w:rPr>
                <w:szCs w:val="20"/>
                <w:lang w:val="es-MX" w:eastAsia="es-MX"/>
              </w:rPr>
              <w:t>18</w:t>
            </w:r>
          </w:p>
        </w:tc>
        <w:tc>
          <w:tcPr>
            <w:tcW w:w="4959" w:type="dxa"/>
            <w:tcBorders>
              <w:top w:val="single" w:sz="4" w:space="0" w:color="000000"/>
              <w:left w:val="single" w:sz="4" w:space="0" w:color="000000"/>
              <w:bottom w:val="single" w:sz="4" w:space="0" w:color="000000"/>
              <w:right w:val="single" w:sz="4" w:space="0" w:color="000000"/>
            </w:tcBorders>
          </w:tcPr>
          <w:p w14:paraId="7AB88156" w14:textId="77777777" w:rsidR="007F702D" w:rsidRDefault="007F702D">
            <w:pPr>
              <w:widowControl w:val="0"/>
              <w:rPr>
                <w:szCs w:val="20"/>
                <w:lang w:val="es-MX" w:eastAsia="es-MX"/>
              </w:rPr>
            </w:pPr>
          </w:p>
        </w:tc>
      </w:tr>
    </w:tbl>
    <w:p w14:paraId="1C06EA87" w14:textId="77777777" w:rsidR="007F702D" w:rsidRDefault="007F702D">
      <w:pPr>
        <w:ind w:left="0" w:firstLine="0"/>
        <w:rPr>
          <w:b/>
          <w:szCs w:val="20"/>
          <w:lang w:val="es-MX" w:eastAsia="es-MX"/>
        </w:rPr>
      </w:pPr>
    </w:p>
    <w:p w14:paraId="505FEF18" w14:textId="77777777" w:rsidR="007F702D" w:rsidRDefault="00A368D8">
      <w:pPr>
        <w:rPr>
          <w:szCs w:val="20"/>
          <w:lang w:val="es-MX" w:eastAsia="es-MX"/>
        </w:rPr>
      </w:pPr>
      <w:r>
        <w:rPr>
          <w:b/>
          <w:szCs w:val="20"/>
          <w:lang w:val="es-MX" w:eastAsia="es-MX"/>
        </w:rPr>
        <w:t xml:space="preserve">Competencia No.: </w:t>
      </w:r>
      <w:r>
        <w:rPr>
          <w:szCs w:val="20"/>
          <w:lang w:val="es-MX" w:eastAsia="es-MX"/>
        </w:rPr>
        <w:t xml:space="preserve"> 3. Tecnologías y protocolos en IoT</w:t>
      </w:r>
    </w:p>
    <w:p w14:paraId="0B645273" w14:textId="77777777" w:rsidR="007F702D" w:rsidRDefault="00A368D8">
      <w:pPr>
        <w:spacing w:after="0" w:line="240" w:lineRule="auto"/>
        <w:ind w:left="0" w:firstLine="0"/>
        <w:jc w:val="left"/>
        <w:rPr>
          <w:rFonts w:eastAsiaTheme="minorEastAsia"/>
          <w:color w:val="auto"/>
          <w:szCs w:val="20"/>
          <w:lang w:val="es-MX"/>
        </w:rPr>
      </w:pPr>
      <w:r>
        <w:rPr>
          <w:b/>
          <w:szCs w:val="20"/>
          <w:lang w:val="es-MX" w:eastAsia="es-MX"/>
        </w:rPr>
        <w:t xml:space="preserve">Descripción: </w:t>
      </w:r>
      <w:r>
        <w:rPr>
          <w:rFonts w:eastAsiaTheme="minorEastAsia"/>
          <w:color w:val="auto"/>
          <w:szCs w:val="20"/>
          <w:lang w:val="es-MX" w:eastAsia="es-MX"/>
        </w:rPr>
        <w:t>Desarrolla habilidades prácticas de implementación y configuración de protocolos y tecnologías en entornos IoT, que le permitan solucionar problemas en situaciones reales.</w:t>
      </w:r>
    </w:p>
    <w:p w14:paraId="22BBBA61" w14:textId="77777777" w:rsidR="007F702D" w:rsidRDefault="007F702D">
      <w:pPr>
        <w:rPr>
          <w:szCs w:val="20"/>
          <w:lang w:val="es-MX" w:eastAsia="es-MX"/>
        </w:rPr>
      </w:pPr>
    </w:p>
    <w:tbl>
      <w:tblPr>
        <w:tblW w:w="13279" w:type="dxa"/>
        <w:tblLayout w:type="fixed"/>
        <w:tblLook w:val="04A0" w:firstRow="1" w:lastRow="0" w:firstColumn="1" w:lastColumn="0" w:noHBand="0" w:noVBand="1"/>
      </w:tblPr>
      <w:tblGrid>
        <w:gridCol w:w="3225"/>
        <w:gridCol w:w="3256"/>
        <w:gridCol w:w="2973"/>
        <w:gridCol w:w="2409"/>
        <w:gridCol w:w="1416"/>
      </w:tblGrid>
      <w:tr w:rsidR="007F702D" w14:paraId="57A931E9" w14:textId="77777777">
        <w:tc>
          <w:tcPr>
            <w:tcW w:w="3225" w:type="dxa"/>
            <w:tcBorders>
              <w:top w:val="single" w:sz="4" w:space="0" w:color="000000"/>
              <w:left w:val="single" w:sz="4" w:space="0" w:color="000000"/>
              <w:bottom w:val="single" w:sz="4" w:space="0" w:color="000000"/>
              <w:right w:val="single" w:sz="4" w:space="0" w:color="000000"/>
            </w:tcBorders>
            <w:vAlign w:val="center"/>
          </w:tcPr>
          <w:p w14:paraId="16E9E259" w14:textId="77777777" w:rsidR="007F702D" w:rsidRDefault="00A368D8">
            <w:pPr>
              <w:widowControl w:val="0"/>
              <w:jc w:val="center"/>
              <w:rPr>
                <w:b/>
                <w:smallCaps/>
                <w:szCs w:val="20"/>
                <w:lang w:val="es-MX" w:eastAsia="es-MX"/>
              </w:rPr>
            </w:pPr>
            <w:r>
              <w:rPr>
                <w:b/>
                <w:smallCaps/>
                <w:szCs w:val="20"/>
                <w:lang w:val="es-MX" w:eastAsia="es-MX"/>
              </w:rPr>
              <w:t xml:space="preserve">Temas y subtemas para desarrollar la competencia </w:t>
            </w:r>
            <w:r>
              <w:rPr>
                <w:b/>
                <w:smallCaps/>
                <w:szCs w:val="20"/>
                <w:lang w:val="es-MX" w:eastAsia="es-MX"/>
              </w:rPr>
              <w:lastRenderedPageBreak/>
              <w:t>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259D3245" w14:textId="77777777" w:rsidR="007F702D" w:rsidRDefault="00A368D8">
            <w:pPr>
              <w:widowControl w:val="0"/>
              <w:jc w:val="center"/>
              <w:rPr>
                <w:b/>
                <w:smallCaps/>
                <w:szCs w:val="20"/>
                <w:lang w:val="es-MX" w:eastAsia="es-MX"/>
              </w:rPr>
            </w:pPr>
            <w:r>
              <w:rPr>
                <w:b/>
                <w:smallCaps/>
                <w:szCs w:val="20"/>
                <w:lang w:val="es-MX" w:eastAsia="es-MX"/>
              </w:rPr>
              <w:lastRenderedPageBreak/>
              <w:t>Actividades de aprendiz</w:t>
            </w:r>
            <w:r>
              <w:rPr>
                <w:b/>
                <w:smallCaps/>
                <w:szCs w:val="20"/>
                <w:lang w:val="es-MX" w:eastAsia="es-MX"/>
              </w:rPr>
              <w:t>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1A9E54EA" w14:textId="77777777" w:rsidR="007F702D" w:rsidRDefault="00A368D8">
            <w:pPr>
              <w:widowControl w:val="0"/>
              <w:jc w:val="center"/>
              <w:rPr>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472C524D" w14:textId="77777777" w:rsidR="007F702D" w:rsidRDefault="00A368D8">
            <w:pPr>
              <w:widowControl w:val="0"/>
              <w:jc w:val="center"/>
              <w:rPr>
                <w:b/>
                <w:smallCaps/>
                <w:szCs w:val="20"/>
                <w:lang w:val="es-MX" w:eastAsia="es-MX"/>
              </w:rPr>
            </w:pPr>
            <w:r>
              <w:rPr>
                <w:b/>
                <w:smallCaps/>
                <w:szCs w:val="20"/>
                <w:lang w:val="es-MX" w:eastAsia="es-MX"/>
              </w:rPr>
              <w:t xml:space="preserve">Desarrollo de competencias </w:t>
            </w:r>
            <w:r>
              <w:rPr>
                <w:b/>
                <w:smallCaps/>
                <w:szCs w:val="20"/>
                <w:lang w:val="es-MX" w:eastAsia="es-MX"/>
              </w:rPr>
              <w:lastRenderedPageBreak/>
              <w:t>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0A5E1DC8" w14:textId="77777777" w:rsidR="007F702D" w:rsidRDefault="00A368D8">
            <w:pPr>
              <w:widowControl w:val="0"/>
              <w:jc w:val="center"/>
              <w:rPr>
                <w:b/>
                <w:smallCaps/>
                <w:szCs w:val="20"/>
                <w:lang w:val="es-MX" w:eastAsia="es-MX"/>
              </w:rPr>
            </w:pPr>
            <w:r>
              <w:rPr>
                <w:b/>
                <w:smallCaps/>
                <w:szCs w:val="20"/>
                <w:lang w:val="es-MX" w:eastAsia="es-MX"/>
              </w:rPr>
              <w:lastRenderedPageBreak/>
              <w:t>Horas teórico-</w:t>
            </w:r>
            <w:r>
              <w:rPr>
                <w:b/>
                <w:smallCaps/>
                <w:szCs w:val="20"/>
                <w:lang w:val="es-MX" w:eastAsia="es-MX"/>
              </w:rPr>
              <w:lastRenderedPageBreak/>
              <w:t>práctica</w:t>
            </w:r>
          </w:p>
        </w:tc>
      </w:tr>
      <w:tr w:rsidR="007F702D" w14:paraId="7516A5FB" w14:textId="77777777">
        <w:tc>
          <w:tcPr>
            <w:tcW w:w="3225" w:type="dxa"/>
            <w:tcBorders>
              <w:top w:val="single" w:sz="4" w:space="0" w:color="000000"/>
              <w:left w:val="single" w:sz="4" w:space="0" w:color="000000"/>
              <w:bottom w:val="single" w:sz="4" w:space="0" w:color="000000"/>
              <w:right w:val="single" w:sz="4" w:space="0" w:color="000000"/>
            </w:tcBorders>
          </w:tcPr>
          <w:p w14:paraId="10EC9096" w14:textId="77777777" w:rsidR="007F702D" w:rsidRDefault="007F702D">
            <w:pPr>
              <w:widowControl w:val="0"/>
              <w:ind w:left="0" w:firstLine="0"/>
              <w:rPr>
                <w:szCs w:val="20"/>
                <w:lang w:val="es-MX" w:eastAsia="es-MX"/>
              </w:rPr>
            </w:pPr>
          </w:p>
          <w:p w14:paraId="5E739545" w14:textId="77777777" w:rsidR="007F702D" w:rsidRDefault="00A368D8">
            <w:pPr>
              <w:widowControl w:val="0"/>
              <w:ind w:firstLine="0"/>
            </w:pPr>
            <w:r>
              <w:t>3.1. Protocolos de comunicación en los servicios de IoT (MQTT, CoAP, HTTP, DDS, AMQP, Z-Wave,6LowPAN, Celular, NFC).</w:t>
            </w:r>
          </w:p>
          <w:p w14:paraId="13325C8C" w14:textId="77777777" w:rsidR="007F702D" w:rsidRDefault="007F702D">
            <w:pPr>
              <w:widowControl w:val="0"/>
              <w:ind w:firstLine="0"/>
            </w:pPr>
          </w:p>
          <w:p w14:paraId="0E153098" w14:textId="77777777" w:rsidR="007F702D" w:rsidRDefault="00A368D8">
            <w:pPr>
              <w:widowControl w:val="0"/>
              <w:ind w:firstLine="0"/>
            </w:pPr>
            <w:r>
              <w:t xml:space="preserve">3.2. Tecnologías de conectividad (Wi-Fi, </w:t>
            </w:r>
            <w:r>
              <w:t>Bluetooth,</w:t>
            </w:r>
          </w:p>
          <w:p w14:paraId="5DF5E081" w14:textId="77777777" w:rsidR="007F702D" w:rsidRDefault="00A368D8">
            <w:pPr>
              <w:widowControl w:val="0"/>
              <w:ind w:firstLine="0"/>
            </w:pPr>
            <w:r>
              <w:t>Zigbee).</w:t>
            </w:r>
          </w:p>
          <w:p w14:paraId="3CB291ED" w14:textId="77777777" w:rsidR="007F702D" w:rsidRDefault="007F702D">
            <w:pPr>
              <w:widowControl w:val="0"/>
              <w:ind w:left="0" w:firstLine="0"/>
              <w:rPr>
                <w:szCs w:val="20"/>
                <w:lang w:val="es-MX" w:eastAsia="es-MX"/>
              </w:rPr>
            </w:pPr>
          </w:p>
        </w:tc>
        <w:tc>
          <w:tcPr>
            <w:tcW w:w="3256" w:type="dxa"/>
            <w:tcBorders>
              <w:top w:val="single" w:sz="4" w:space="0" w:color="000000"/>
              <w:left w:val="single" w:sz="4" w:space="0" w:color="000000"/>
              <w:bottom w:val="single" w:sz="4" w:space="0" w:color="000000"/>
              <w:right w:val="single" w:sz="4" w:space="0" w:color="000000"/>
            </w:tcBorders>
          </w:tcPr>
          <w:p w14:paraId="2994FB81" w14:textId="77777777" w:rsidR="007F702D" w:rsidRDefault="007F702D">
            <w:pPr>
              <w:widowControl w:val="0"/>
              <w:spacing w:after="0" w:line="240" w:lineRule="auto"/>
              <w:ind w:left="0" w:firstLine="0"/>
              <w:rPr>
                <w:rFonts w:eastAsiaTheme="minorEastAsia"/>
                <w:color w:val="auto"/>
                <w:szCs w:val="20"/>
                <w:lang w:val="es-MX"/>
              </w:rPr>
            </w:pPr>
          </w:p>
          <w:p w14:paraId="53814580"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1. Desarrollo y despliegue en un entorno controlado de un dispositivo de Iot en un servidor arrendado.</w:t>
            </w:r>
          </w:p>
          <w:p w14:paraId="21541DD6" w14:textId="77777777" w:rsidR="007F702D" w:rsidRDefault="007F702D">
            <w:pPr>
              <w:widowControl w:val="0"/>
              <w:spacing w:after="0" w:line="240" w:lineRule="auto"/>
              <w:ind w:left="0" w:firstLine="0"/>
              <w:rPr>
                <w:rFonts w:eastAsiaTheme="minorEastAsia"/>
                <w:color w:val="auto"/>
                <w:szCs w:val="20"/>
                <w:lang w:val="es-MX"/>
              </w:rPr>
            </w:pPr>
          </w:p>
          <w:p w14:paraId="33096885"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2. Desarrollo y despliegue en un entorno controlado de un dispositivo de Iot en una plataforma en la nube.</w:t>
            </w:r>
          </w:p>
        </w:tc>
        <w:tc>
          <w:tcPr>
            <w:tcW w:w="2973" w:type="dxa"/>
            <w:tcBorders>
              <w:top w:val="single" w:sz="4" w:space="0" w:color="000000"/>
              <w:left w:val="single" w:sz="4" w:space="0" w:color="000000"/>
              <w:bottom w:val="single" w:sz="4" w:space="0" w:color="000000"/>
              <w:right w:val="single" w:sz="4" w:space="0" w:color="000000"/>
            </w:tcBorders>
          </w:tcPr>
          <w:p w14:paraId="0AFB7EA0" w14:textId="77777777" w:rsidR="007F702D" w:rsidRDefault="00A368D8">
            <w:pPr>
              <w:widowControl w:val="0"/>
              <w:ind w:left="0" w:firstLine="0"/>
              <w:rPr>
                <w:szCs w:val="20"/>
                <w:lang w:val="es-MX" w:eastAsia="es-MX"/>
              </w:rPr>
            </w:pPr>
            <w:r>
              <w:rPr>
                <w:szCs w:val="20"/>
                <w:lang w:val="es-MX" w:eastAsia="es-MX"/>
              </w:rPr>
              <w:t xml:space="preserve"> </w:t>
            </w:r>
          </w:p>
          <w:p w14:paraId="6D357E77" w14:textId="77777777" w:rsidR="007F702D" w:rsidRDefault="00A368D8">
            <w:pPr>
              <w:widowControl w:val="0"/>
              <w:ind w:left="0" w:firstLine="0"/>
              <w:rPr>
                <w:szCs w:val="20"/>
                <w:lang w:val="es-MX" w:eastAsia="es-MX"/>
              </w:rPr>
            </w:pPr>
            <w:r>
              <w:rPr>
                <w:szCs w:val="20"/>
                <w:lang w:val="es-MX" w:eastAsia="es-MX"/>
              </w:rPr>
              <w:t>* Explicar las arquit</w:t>
            </w:r>
            <w:r>
              <w:rPr>
                <w:szCs w:val="20"/>
                <w:lang w:val="es-MX" w:eastAsia="es-MX"/>
              </w:rPr>
              <w:t>ecturas de desarrollo y despliegue de dispositivo de Iot</w:t>
            </w:r>
          </w:p>
          <w:p w14:paraId="384179DE" w14:textId="77777777" w:rsidR="007F702D" w:rsidRDefault="007F702D">
            <w:pPr>
              <w:widowControl w:val="0"/>
              <w:ind w:left="0" w:firstLine="0"/>
              <w:rPr>
                <w:szCs w:val="20"/>
                <w:lang w:val="es-MX" w:eastAsia="es-MX"/>
              </w:rPr>
            </w:pPr>
          </w:p>
          <w:p w14:paraId="42ECFD02" w14:textId="77777777" w:rsidR="007F702D" w:rsidRDefault="00A368D8">
            <w:pPr>
              <w:widowControl w:val="0"/>
              <w:ind w:left="0" w:firstLine="0"/>
              <w:rPr>
                <w:szCs w:val="20"/>
                <w:lang w:val="es-MX" w:eastAsia="es-MX"/>
              </w:rPr>
            </w:pPr>
            <w:r>
              <w:rPr>
                <w:szCs w:val="20"/>
                <w:lang w:val="es-MX" w:eastAsia="es-MX"/>
              </w:rPr>
              <w:t>* Explicar las diferencias de implementar un dispositivo de Iot en un servidor arrendado y una plataforma en la nube</w:t>
            </w:r>
          </w:p>
          <w:p w14:paraId="18B31AE2" w14:textId="77777777" w:rsidR="007F702D" w:rsidRDefault="007F702D">
            <w:pPr>
              <w:widowControl w:val="0"/>
              <w:ind w:left="0" w:firstLine="0"/>
              <w:rPr>
                <w:szCs w:val="20"/>
                <w:lang w:val="es-MX" w:eastAsia="es-MX"/>
              </w:rPr>
            </w:pPr>
          </w:p>
        </w:tc>
        <w:tc>
          <w:tcPr>
            <w:tcW w:w="2409" w:type="dxa"/>
            <w:tcBorders>
              <w:top w:val="single" w:sz="4" w:space="0" w:color="000000"/>
              <w:left w:val="single" w:sz="4" w:space="0" w:color="000000"/>
              <w:bottom w:val="single" w:sz="4" w:space="0" w:color="000000"/>
              <w:right w:val="single" w:sz="4" w:space="0" w:color="000000"/>
            </w:tcBorders>
          </w:tcPr>
          <w:p w14:paraId="2A1B0BD2" w14:textId="77777777" w:rsidR="007F702D" w:rsidRDefault="007F702D">
            <w:pPr>
              <w:widowControl w:val="0"/>
              <w:rPr>
                <w:szCs w:val="20"/>
                <w:lang w:val="es-MX" w:eastAsia="es-MX"/>
              </w:rPr>
            </w:pPr>
          </w:p>
          <w:p w14:paraId="6AA14836" w14:textId="77777777" w:rsidR="007F702D" w:rsidRDefault="00A368D8">
            <w:pPr>
              <w:widowControl w:val="0"/>
              <w:ind w:firstLine="0"/>
              <w:rPr>
                <w:szCs w:val="20"/>
                <w:lang w:val="es-MX" w:eastAsia="es-MX"/>
              </w:rPr>
            </w:pPr>
            <w:r>
              <w:rPr>
                <w:szCs w:val="20"/>
                <w:lang w:val="es-MX" w:eastAsia="es-MX"/>
              </w:rPr>
              <w:t>Capacidad de análisis y síntesis.</w:t>
            </w:r>
          </w:p>
          <w:p w14:paraId="485C200D" w14:textId="77777777" w:rsidR="007F702D" w:rsidRDefault="007F702D">
            <w:pPr>
              <w:widowControl w:val="0"/>
              <w:ind w:firstLine="0"/>
              <w:rPr>
                <w:szCs w:val="20"/>
                <w:lang w:val="es-MX" w:eastAsia="es-MX"/>
              </w:rPr>
            </w:pPr>
          </w:p>
          <w:p w14:paraId="114663CC" w14:textId="77777777" w:rsidR="007F702D" w:rsidRDefault="00A368D8">
            <w:pPr>
              <w:widowControl w:val="0"/>
              <w:rPr>
                <w:szCs w:val="20"/>
                <w:lang w:val="es-MX" w:eastAsia="es-MX"/>
              </w:rPr>
            </w:pPr>
            <w:r>
              <w:rPr>
                <w:szCs w:val="20"/>
                <w:lang w:val="es-MX" w:eastAsia="es-MX"/>
              </w:rPr>
              <w:t>Capacidad de organizar y planificar.</w:t>
            </w:r>
          </w:p>
          <w:p w14:paraId="546F511D" w14:textId="77777777" w:rsidR="007F702D" w:rsidRDefault="007F702D">
            <w:pPr>
              <w:widowControl w:val="0"/>
              <w:rPr>
                <w:szCs w:val="20"/>
                <w:lang w:val="es-MX" w:eastAsia="es-MX"/>
              </w:rPr>
            </w:pPr>
          </w:p>
          <w:p w14:paraId="4D87B4BA" w14:textId="77777777" w:rsidR="007F702D" w:rsidRDefault="00A368D8">
            <w:pPr>
              <w:widowControl w:val="0"/>
              <w:rPr>
                <w:szCs w:val="20"/>
                <w:lang w:val="es-MX" w:eastAsia="es-MX"/>
              </w:rPr>
            </w:pPr>
            <w:r>
              <w:rPr>
                <w:szCs w:val="20"/>
                <w:lang w:val="es-MX" w:eastAsia="es-MX"/>
              </w:rPr>
              <w:t>Comunicación oral y escrita.</w:t>
            </w:r>
          </w:p>
          <w:p w14:paraId="6A2D32B0" w14:textId="77777777" w:rsidR="007F702D" w:rsidRDefault="007F702D">
            <w:pPr>
              <w:widowControl w:val="0"/>
              <w:rPr>
                <w:szCs w:val="20"/>
                <w:lang w:val="es-MX" w:eastAsia="es-MX"/>
              </w:rPr>
            </w:pPr>
          </w:p>
          <w:p w14:paraId="62FE7216" w14:textId="77777777" w:rsidR="007F702D" w:rsidRDefault="00A368D8">
            <w:pPr>
              <w:widowControl w:val="0"/>
              <w:rPr>
                <w:szCs w:val="20"/>
                <w:lang w:val="es-MX" w:eastAsia="es-MX"/>
              </w:rPr>
            </w:pPr>
            <w:r>
              <w:rPr>
                <w:szCs w:val="20"/>
                <w:lang w:val="es-MX" w:eastAsia="es-MX"/>
              </w:rPr>
              <w:t>Habilidad para buscar y analizar información proveniente de fuentes</w:t>
            </w:r>
          </w:p>
          <w:p w14:paraId="566BA243" w14:textId="77777777" w:rsidR="007F702D" w:rsidRDefault="00A368D8">
            <w:pPr>
              <w:widowControl w:val="0"/>
              <w:rPr>
                <w:szCs w:val="20"/>
                <w:lang w:val="es-MX" w:eastAsia="es-MX"/>
              </w:rPr>
            </w:pPr>
            <w:r>
              <w:rPr>
                <w:szCs w:val="20"/>
                <w:lang w:val="es-MX" w:eastAsia="es-MX"/>
              </w:rPr>
              <w:t>diversas.</w:t>
            </w:r>
          </w:p>
          <w:p w14:paraId="7A3CD03C" w14:textId="77777777" w:rsidR="007F702D" w:rsidRDefault="007F702D">
            <w:pPr>
              <w:widowControl w:val="0"/>
              <w:rPr>
                <w:szCs w:val="20"/>
                <w:lang w:val="es-MX" w:eastAsia="es-MX"/>
              </w:rPr>
            </w:pPr>
          </w:p>
          <w:p w14:paraId="0A0D7D38" w14:textId="77777777" w:rsidR="007F702D" w:rsidRDefault="00A368D8">
            <w:pPr>
              <w:widowControl w:val="0"/>
              <w:rPr>
                <w:szCs w:val="20"/>
                <w:lang w:val="es-MX" w:eastAsia="es-MX"/>
              </w:rPr>
            </w:pPr>
            <w:r>
              <w:rPr>
                <w:szCs w:val="20"/>
                <w:lang w:val="es-MX" w:eastAsia="es-MX"/>
              </w:rPr>
              <w:t>Solución de problemas.</w:t>
            </w:r>
          </w:p>
          <w:p w14:paraId="428984B7" w14:textId="77777777" w:rsidR="007F702D" w:rsidRDefault="00A368D8">
            <w:pPr>
              <w:widowControl w:val="0"/>
              <w:rPr>
                <w:szCs w:val="20"/>
                <w:lang w:val="es-MX" w:eastAsia="es-MX"/>
              </w:rPr>
            </w:pPr>
            <w:r>
              <w:rPr>
                <w:szCs w:val="20"/>
                <w:lang w:val="es-MX" w:eastAsia="es-MX"/>
              </w:rPr>
              <w:t>Toma de decisiones.</w:t>
            </w:r>
          </w:p>
          <w:p w14:paraId="30B5433D" w14:textId="77777777" w:rsidR="007F702D" w:rsidRDefault="007F702D">
            <w:pPr>
              <w:widowControl w:val="0"/>
              <w:rPr>
                <w:szCs w:val="20"/>
                <w:lang w:val="es-MX" w:eastAsia="es-MX"/>
              </w:rPr>
            </w:pPr>
          </w:p>
          <w:p w14:paraId="34E13E12" w14:textId="77777777" w:rsidR="007F702D" w:rsidRDefault="00A368D8">
            <w:pPr>
              <w:widowControl w:val="0"/>
              <w:rPr>
                <w:szCs w:val="20"/>
                <w:lang w:val="es-MX" w:eastAsia="es-MX"/>
              </w:rPr>
            </w:pPr>
            <w:r>
              <w:rPr>
                <w:szCs w:val="20"/>
                <w:lang w:val="es-MX" w:eastAsia="es-MX"/>
              </w:rPr>
              <w:t>Gestión de información</w:t>
            </w:r>
          </w:p>
          <w:p w14:paraId="40171A3F" w14:textId="77777777" w:rsidR="007F702D" w:rsidRDefault="007F702D">
            <w:pPr>
              <w:widowControl w:val="0"/>
              <w:rPr>
                <w:szCs w:val="20"/>
                <w:lang w:val="es-MX" w:eastAsia="es-MX"/>
              </w:rPr>
            </w:pPr>
          </w:p>
          <w:p w14:paraId="5156B755" w14:textId="77777777" w:rsidR="007F702D" w:rsidRDefault="00A368D8">
            <w:pPr>
              <w:widowControl w:val="0"/>
              <w:rPr>
                <w:szCs w:val="20"/>
                <w:lang w:val="es-MX" w:eastAsia="es-MX"/>
              </w:rPr>
            </w:pPr>
            <w:r>
              <w:rPr>
                <w:szCs w:val="20"/>
                <w:lang w:val="es-MX" w:eastAsia="es-MX"/>
              </w:rPr>
              <w:t>Trabajo en equipo</w:t>
            </w:r>
          </w:p>
        </w:tc>
        <w:tc>
          <w:tcPr>
            <w:tcW w:w="1416" w:type="dxa"/>
            <w:tcBorders>
              <w:top w:val="single" w:sz="4" w:space="0" w:color="000000"/>
              <w:left w:val="single" w:sz="4" w:space="0" w:color="000000"/>
              <w:bottom w:val="single" w:sz="4" w:space="0" w:color="000000"/>
              <w:right w:val="single" w:sz="4" w:space="0" w:color="000000"/>
            </w:tcBorders>
          </w:tcPr>
          <w:p w14:paraId="06C4068F" w14:textId="77777777" w:rsidR="007F702D" w:rsidRDefault="007F702D">
            <w:pPr>
              <w:widowControl w:val="0"/>
              <w:rPr>
                <w:szCs w:val="20"/>
                <w:lang w:val="es-MX" w:eastAsia="es-MX"/>
              </w:rPr>
            </w:pPr>
          </w:p>
          <w:p w14:paraId="293C44C9" w14:textId="77777777" w:rsidR="007F702D" w:rsidRDefault="00A368D8">
            <w:pPr>
              <w:widowControl w:val="0"/>
              <w:rPr>
                <w:szCs w:val="20"/>
                <w:lang w:val="es-MX" w:eastAsia="es-MX"/>
              </w:rPr>
            </w:pPr>
            <w:r>
              <w:rPr>
                <w:szCs w:val="20"/>
                <w:lang w:val="es-MX" w:eastAsia="es-MX"/>
              </w:rPr>
              <w:t>HT – 8</w:t>
            </w:r>
          </w:p>
          <w:p w14:paraId="0827ACA3" w14:textId="77777777" w:rsidR="007F702D" w:rsidRDefault="00A368D8">
            <w:pPr>
              <w:widowControl w:val="0"/>
              <w:rPr>
                <w:szCs w:val="20"/>
                <w:lang w:val="es-MX" w:eastAsia="es-MX"/>
              </w:rPr>
            </w:pPr>
            <w:r>
              <w:rPr>
                <w:szCs w:val="20"/>
                <w:lang w:val="es-MX" w:eastAsia="es-MX"/>
              </w:rPr>
              <w:t>HP – 12</w:t>
            </w:r>
          </w:p>
        </w:tc>
      </w:tr>
    </w:tbl>
    <w:p w14:paraId="00EA73F1" w14:textId="77777777" w:rsidR="007F702D" w:rsidRDefault="007F702D">
      <w:pPr>
        <w:ind w:left="0" w:firstLine="0"/>
        <w:rPr>
          <w:szCs w:val="20"/>
          <w:lang w:val="es-MX" w:eastAsia="es-MX"/>
        </w:rPr>
      </w:pPr>
    </w:p>
    <w:tbl>
      <w:tblPr>
        <w:tblW w:w="13183" w:type="dxa"/>
        <w:tblInd w:w="108" w:type="dxa"/>
        <w:tblLayout w:type="fixed"/>
        <w:tblLook w:val="04A0" w:firstRow="1" w:lastRow="0" w:firstColumn="1" w:lastColumn="0" w:noHBand="0" w:noVBand="1"/>
      </w:tblPr>
      <w:tblGrid>
        <w:gridCol w:w="10634"/>
        <w:gridCol w:w="2549"/>
      </w:tblGrid>
      <w:tr w:rsidR="007F702D" w14:paraId="69EAA333" w14:textId="77777777">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3D6E8B70" w14:textId="524205BA" w:rsidR="007F702D" w:rsidRDefault="00A368D8">
            <w:pPr>
              <w:widowControl w:val="0"/>
              <w:jc w:val="center"/>
              <w:rPr>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54E82BF1" w14:textId="0F7D5118" w:rsidR="007F702D" w:rsidRDefault="00A368D8">
            <w:pPr>
              <w:widowControl w:val="0"/>
              <w:spacing w:before="80" w:after="80"/>
              <w:jc w:val="center"/>
              <w:rPr>
                <w:b/>
                <w:smallCaps/>
                <w:szCs w:val="20"/>
                <w:lang w:val="es-MX" w:eastAsia="es-MX"/>
              </w:rPr>
            </w:pPr>
            <w:r>
              <w:rPr>
                <w:b/>
                <w:smallCaps/>
                <w:szCs w:val="20"/>
                <w:lang w:val="es-MX" w:eastAsia="es-MX"/>
              </w:rPr>
              <w:t>Valor del indicador</w:t>
            </w:r>
          </w:p>
        </w:tc>
      </w:tr>
      <w:tr w:rsidR="007F702D" w14:paraId="05A5DE3B" w14:textId="77777777">
        <w:tc>
          <w:tcPr>
            <w:tcW w:w="10633" w:type="dxa"/>
            <w:tcBorders>
              <w:top w:val="single" w:sz="4" w:space="0" w:color="000000"/>
              <w:left w:val="single" w:sz="4" w:space="0" w:color="000000"/>
              <w:bottom w:val="single" w:sz="4" w:space="0" w:color="000000"/>
              <w:right w:val="single" w:sz="4" w:space="0" w:color="000000"/>
            </w:tcBorders>
          </w:tcPr>
          <w:p w14:paraId="6983D5E2" w14:textId="77777777" w:rsidR="007F702D" w:rsidRDefault="00A368D8">
            <w:pPr>
              <w:pStyle w:val="Encabezado"/>
              <w:widowControl w:val="0"/>
              <w:numPr>
                <w:ilvl w:val="0"/>
                <w:numId w:val="1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w:t>
            </w:r>
            <w:r>
              <w:rPr>
                <w:rFonts w:ascii="Arial" w:hAnsi="Arial" w:cs="Arial"/>
                <w:sz w:val="20"/>
                <w:szCs w:val="20"/>
              </w:rPr>
              <w:t xml:space="preserve">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01B130B2" w14:textId="77777777" w:rsidR="007F702D" w:rsidRDefault="00A368D8">
            <w:pPr>
              <w:widowControl w:val="0"/>
              <w:jc w:val="center"/>
              <w:rPr>
                <w:szCs w:val="20"/>
                <w:lang w:val="es-MX" w:eastAsia="es-MX"/>
              </w:rPr>
            </w:pPr>
            <w:r>
              <w:rPr>
                <w:szCs w:val="20"/>
                <w:lang w:val="es-MX" w:eastAsia="es-MX"/>
              </w:rPr>
              <w:t>16%</w:t>
            </w:r>
          </w:p>
        </w:tc>
      </w:tr>
      <w:tr w:rsidR="007F702D" w14:paraId="2A2F6EB6" w14:textId="77777777">
        <w:tc>
          <w:tcPr>
            <w:tcW w:w="10633" w:type="dxa"/>
            <w:tcBorders>
              <w:top w:val="single" w:sz="4" w:space="0" w:color="000000"/>
              <w:left w:val="single" w:sz="4" w:space="0" w:color="000000"/>
              <w:bottom w:val="single" w:sz="4" w:space="0" w:color="000000"/>
              <w:right w:val="single" w:sz="4" w:space="0" w:color="000000"/>
            </w:tcBorders>
          </w:tcPr>
          <w:p w14:paraId="474B2E70"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xml:space="preserve">. Pregunta integrando conocimientos de otras asignaturas o de casos anteriores de la misma asignatura. Presenta otros puntos de vista que complementan al presentado en la clase. </w:t>
            </w:r>
            <w:r>
              <w:rPr>
                <w:rFonts w:ascii="Arial" w:hAnsi="Arial" w:cs="Arial"/>
                <w:sz w:val="20"/>
                <w:szCs w:val="20"/>
              </w:rPr>
              <w:t>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2A416794" w14:textId="77777777" w:rsidR="007F702D" w:rsidRDefault="00A368D8">
            <w:pPr>
              <w:widowControl w:val="0"/>
              <w:jc w:val="center"/>
              <w:rPr>
                <w:szCs w:val="20"/>
                <w:lang w:val="es-MX" w:eastAsia="es-MX"/>
              </w:rPr>
            </w:pPr>
            <w:r>
              <w:rPr>
                <w:szCs w:val="20"/>
                <w:lang w:val="es-MX" w:eastAsia="es-MX"/>
              </w:rPr>
              <w:t>16%</w:t>
            </w:r>
          </w:p>
        </w:tc>
      </w:tr>
      <w:tr w:rsidR="007F702D" w14:paraId="48E44629" w14:textId="77777777">
        <w:tc>
          <w:tcPr>
            <w:tcW w:w="10633" w:type="dxa"/>
            <w:tcBorders>
              <w:top w:val="single" w:sz="4" w:space="0" w:color="000000"/>
              <w:left w:val="single" w:sz="4" w:space="0" w:color="000000"/>
              <w:bottom w:val="single" w:sz="4" w:space="0" w:color="000000"/>
              <w:right w:val="single" w:sz="4" w:space="0" w:color="000000"/>
            </w:tcBorders>
          </w:tcPr>
          <w:p w14:paraId="78B6FCB4"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w:t>
            </w:r>
            <w:r>
              <w:rPr>
                <w:rFonts w:ascii="Arial" w:hAnsi="Arial" w:cs="Arial"/>
                <w:sz w:val="20"/>
                <w:szCs w:val="20"/>
              </w:rPr>
              <w:t xml:space="preserve">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1F097543" w14:textId="77777777" w:rsidR="007F702D" w:rsidRDefault="00A368D8">
            <w:pPr>
              <w:widowControl w:val="0"/>
              <w:jc w:val="center"/>
              <w:rPr>
                <w:szCs w:val="20"/>
                <w:lang w:val="es-MX" w:eastAsia="es-MX"/>
              </w:rPr>
            </w:pPr>
            <w:r>
              <w:rPr>
                <w:szCs w:val="20"/>
                <w:lang w:val="es-MX" w:eastAsia="es-MX"/>
              </w:rPr>
              <w:t>16%</w:t>
            </w:r>
          </w:p>
        </w:tc>
      </w:tr>
      <w:tr w:rsidR="007F702D" w14:paraId="692F71A0" w14:textId="77777777">
        <w:tc>
          <w:tcPr>
            <w:tcW w:w="10633" w:type="dxa"/>
            <w:tcBorders>
              <w:top w:val="single" w:sz="4" w:space="0" w:color="000000"/>
              <w:left w:val="single" w:sz="4" w:space="0" w:color="000000"/>
              <w:bottom w:val="single" w:sz="4" w:space="0" w:color="000000"/>
              <w:right w:val="single" w:sz="4" w:space="0" w:color="000000"/>
            </w:tcBorders>
          </w:tcPr>
          <w:p w14:paraId="78645CEC"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lastRenderedPageBreak/>
              <w:t>Introduce recursos y experiencias que promueven un pensamiento crí</w:t>
            </w:r>
            <w:r>
              <w:rPr>
                <w:rFonts w:ascii="Arial" w:hAnsi="Arial" w:cs="Arial"/>
                <w:b/>
                <w:sz w:val="20"/>
                <w:szCs w:val="20"/>
              </w:rPr>
              <w:t>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w:t>
            </w:r>
            <w:r>
              <w:rPr>
                <w:rFonts w:ascii="Arial" w:hAnsi="Arial" w:cs="Arial"/>
                <w:sz w:val="20"/>
                <w:szCs w:val="20"/>
              </w:rPr>
              <w:t>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3D4DB542" w14:textId="77777777" w:rsidR="007F702D" w:rsidRDefault="00A368D8">
            <w:pPr>
              <w:widowControl w:val="0"/>
              <w:jc w:val="center"/>
              <w:rPr>
                <w:szCs w:val="20"/>
                <w:lang w:val="es-MX" w:eastAsia="es-MX"/>
              </w:rPr>
            </w:pPr>
            <w:r>
              <w:rPr>
                <w:szCs w:val="20"/>
                <w:lang w:val="es-MX" w:eastAsia="es-MX"/>
              </w:rPr>
              <w:t>18%</w:t>
            </w:r>
          </w:p>
        </w:tc>
      </w:tr>
      <w:tr w:rsidR="007F702D" w14:paraId="0CF9DA00" w14:textId="77777777">
        <w:tc>
          <w:tcPr>
            <w:tcW w:w="10633" w:type="dxa"/>
            <w:tcBorders>
              <w:top w:val="single" w:sz="4" w:space="0" w:color="000000"/>
              <w:left w:val="single" w:sz="4" w:space="0" w:color="000000"/>
              <w:bottom w:val="single" w:sz="4" w:space="0" w:color="000000"/>
              <w:right w:val="single" w:sz="4" w:space="0" w:color="000000"/>
            </w:tcBorders>
          </w:tcPr>
          <w:p w14:paraId="5C27005C"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xml:space="preserve">. En el desarrollo de los temas de la </w:t>
            </w:r>
            <w:r>
              <w:rPr>
                <w:rFonts w:ascii="Arial" w:hAnsi="Arial" w:cs="Arial"/>
                <w:sz w:val="20"/>
                <w:szCs w:val="20"/>
              </w:rPr>
              <w:t>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5F459F37" w14:textId="77777777" w:rsidR="007F702D" w:rsidRDefault="00A368D8">
            <w:pPr>
              <w:widowControl w:val="0"/>
              <w:jc w:val="center"/>
              <w:rPr>
                <w:szCs w:val="20"/>
                <w:lang w:val="es-MX" w:eastAsia="es-MX"/>
              </w:rPr>
            </w:pPr>
            <w:r>
              <w:rPr>
                <w:szCs w:val="20"/>
                <w:lang w:val="es-MX" w:eastAsia="es-MX"/>
              </w:rPr>
              <w:t>16%</w:t>
            </w:r>
          </w:p>
        </w:tc>
      </w:tr>
      <w:tr w:rsidR="007F702D" w14:paraId="58D11F78" w14:textId="77777777">
        <w:tc>
          <w:tcPr>
            <w:tcW w:w="10633" w:type="dxa"/>
            <w:tcBorders>
              <w:top w:val="single" w:sz="4" w:space="0" w:color="000000"/>
              <w:left w:val="single" w:sz="4" w:space="0" w:color="000000"/>
              <w:bottom w:val="single" w:sz="4" w:space="0" w:color="000000"/>
              <w:right w:val="single" w:sz="4" w:space="0" w:color="000000"/>
            </w:tcBorders>
          </w:tcPr>
          <w:p w14:paraId="682CDD62"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w:t>
            </w:r>
            <w:r>
              <w:rPr>
                <w:rFonts w:ascii="Arial" w:hAnsi="Arial" w:cs="Arial"/>
                <w:sz w:val="20"/>
                <w:szCs w:val="20"/>
              </w:rPr>
              <w:t>a y/o coercitiva. Aprovecha la planeación de la asignatura presentada por el (la) profesor(a) (instrumentación didáctica) para presentar propuestas de mejora de la temática vista durante el curso. Realiza actividades de investigación para participar activa</w:t>
            </w:r>
            <w:r>
              <w:rPr>
                <w:rFonts w:ascii="Arial" w:hAnsi="Arial" w:cs="Arial"/>
                <w:sz w:val="20"/>
                <w:szCs w:val="20"/>
              </w:rPr>
              <w:t>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1C35D8F6" w14:textId="77777777" w:rsidR="007F702D" w:rsidRDefault="00A368D8">
            <w:pPr>
              <w:widowControl w:val="0"/>
              <w:jc w:val="center"/>
              <w:rPr>
                <w:szCs w:val="20"/>
                <w:lang w:val="es-MX" w:eastAsia="es-MX"/>
              </w:rPr>
            </w:pPr>
            <w:r>
              <w:rPr>
                <w:szCs w:val="20"/>
                <w:lang w:val="es-MX" w:eastAsia="es-MX"/>
              </w:rPr>
              <w:t>18%</w:t>
            </w:r>
          </w:p>
        </w:tc>
      </w:tr>
    </w:tbl>
    <w:p w14:paraId="69B13115" w14:textId="77777777" w:rsidR="007F702D" w:rsidRDefault="007F702D">
      <w:pPr>
        <w:spacing w:after="80"/>
        <w:ind w:left="0" w:firstLine="0"/>
        <w:rPr>
          <w:b/>
          <w:szCs w:val="20"/>
          <w:lang w:val="es-MX" w:eastAsia="es-MX"/>
        </w:rPr>
      </w:pPr>
    </w:p>
    <w:p w14:paraId="4DB4E173" w14:textId="2BB4217C" w:rsidR="007F702D" w:rsidRDefault="00A368D8">
      <w:pPr>
        <w:spacing w:after="80"/>
        <w:rPr>
          <w:b/>
          <w:szCs w:val="20"/>
          <w:lang w:val="es-MX" w:eastAsia="es-MX"/>
        </w:rPr>
      </w:pPr>
      <w:r>
        <w:rPr>
          <w:b/>
          <w:szCs w:val="20"/>
          <w:lang w:val="es-MX" w:eastAsia="es-MX"/>
        </w:rPr>
        <w:t>Niveles de desempeño:</w:t>
      </w:r>
    </w:p>
    <w:tbl>
      <w:tblPr>
        <w:tblW w:w="13562" w:type="dxa"/>
        <w:tblLayout w:type="fixed"/>
        <w:tblLook w:val="04A0" w:firstRow="1" w:lastRow="0" w:firstColumn="1" w:lastColumn="0" w:noHBand="0" w:noVBand="1"/>
      </w:tblPr>
      <w:tblGrid>
        <w:gridCol w:w="3505"/>
        <w:gridCol w:w="2975"/>
        <w:gridCol w:w="4815"/>
        <w:gridCol w:w="2267"/>
      </w:tblGrid>
      <w:tr w:rsidR="007F702D" w14:paraId="354E8DE7" w14:textId="77777777">
        <w:tc>
          <w:tcPr>
            <w:tcW w:w="3504" w:type="dxa"/>
            <w:tcBorders>
              <w:top w:val="single" w:sz="4" w:space="0" w:color="000000"/>
              <w:left w:val="single" w:sz="4" w:space="0" w:color="000000"/>
              <w:bottom w:val="single" w:sz="4" w:space="0" w:color="000000"/>
              <w:right w:val="single" w:sz="4" w:space="0" w:color="000000"/>
            </w:tcBorders>
            <w:vAlign w:val="center"/>
          </w:tcPr>
          <w:p w14:paraId="2F39C50E" w14:textId="77777777" w:rsidR="007F702D" w:rsidRDefault="00A368D8">
            <w:pPr>
              <w:widowControl w:val="0"/>
              <w:jc w:val="center"/>
              <w:rPr>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vAlign w:val="center"/>
          </w:tcPr>
          <w:p w14:paraId="5649807A" w14:textId="77777777" w:rsidR="007F702D" w:rsidRDefault="00A368D8">
            <w:pPr>
              <w:widowControl w:val="0"/>
              <w:jc w:val="center"/>
              <w:rPr>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vAlign w:val="center"/>
          </w:tcPr>
          <w:p w14:paraId="5CD2B2B8" w14:textId="77777777" w:rsidR="007F702D" w:rsidRDefault="00A368D8">
            <w:pPr>
              <w:widowControl w:val="0"/>
              <w:jc w:val="center"/>
              <w:rPr>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vAlign w:val="center"/>
          </w:tcPr>
          <w:p w14:paraId="1A1F13FD" w14:textId="77777777" w:rsidR="007F702D" w:rsidRDefault="00A368D8">
            <w:pPr>
              <w:widowControl w:val="0"/>
              <w:jc w:val="center"/>
              <w:rPr>
                <w:b/>
                <w:smallCaps/>
                <w:szCs w:val="20"/>
                <w:lang w:val="es-MX" w:eastAsia="es-MX"/>
              </w:rPr>
            </w:pPr>
            <w:r>
              <w:rPr>
                <w:b/>
                <w:smallCaps/>
                <w:szCs w:val="20"/>
                <w:lang w:val="es-MX" w:eastAsia="es-MX"/>
              </w:rPr>
              <w:t>Valoración numérica</w:t>
            </w:r>
          </w:p>
        </w:tc>
      </w:tr>
      <w:tr w:rsidR="007F702D" w14:paraId="3D825FC3" w14:textId="77777777">
        <w:tc>
          <w:tcPr>
            <w:tcW w:w="3504" w:type="dxa"/>
            <w:vMerge w:val="restart"/>
            <w:tcBorders>
              <w:top w:val="single" w:sz="4" w:space="0" w:color="000000"/>
              <w:left w:val="single" w:sz="4" w:space="0" w:color="000000"/>
              <w:bottom w:val="single" w:sz="4" w:space="0" w:color="000000"/>
              <w:right w:val="single" w:sz="4" w:space="0" w:color="000000"/>
            </w:tcBorders>
          </w:tcPr>
          <w:p w14:paraId="21A6AB37" w14:textId="77777777" w:rsidR="007F702D" w:rsidRDefault="007F702D">
            <w:pPr>
              <w:widowControl w:val="0"/>
              <w:rPr>
                <w:szCs w:val="20"/>
                <w:lang w:val="es-MX" w:eastAsia="es-MX"/>
              </w:rPr>
            </w:pPr>
          </w:p>
          <w:p w14:paraId="12031DB9" w14:textId="77777777" w:rsidR="007F702D" w:rsidRDefault="007F702D">
            <w:pPr>
              <w:widowControl w:val="0"/>
              <w:rPr>
                <w:szCs w:val="20"/>
                <w:lang w:val="es-MX" w:eastAsia="es-MX"/>
              </w:rPr>
            </w:pPr>
          </w:p>
          <w:p w14:paraId="1C97F34A" w14:textId="77777777" w:rsidR="007F702D" w:rsidRDefault="00A368D8">
            <w:pPr>
              <w:widowControl w:val="0"/>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tcPr>
          <w:p w14:paraId="0C5D1063" w14:textId="77777777" w:rsidR="007F702D" w:rsidRDefault="00A368D8">
            <w:pPr>
              <w:widowControl w:val="0"/>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tcPr>
          <w:p w14:paraId="694A69C6" w14:textId="77777777" w:rsidR="007F702D" w:rsidRDefault="00A368D8">
            <w:pPr>
              <w:widowControl w:val="0"/>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tcPr>
          <w:p w14:paraId="66C8B987" w14:textId="77777777" w:rsidR="007F702D" w:rsidRDefault="00A368D8">
            <w:pPr>
              <w:widowControl w:val="0"/>
              <w:rPr>
                <w:szCs w:val="20"/>
              </w:rPr>
            </w:pPr>
            <w:r>
              <w:rPr>
                <w:szCs w:val="20"/>
              </w:rPr>
              <w:t>100-95</w:t>
            </w:r>
          </w:p>
        </w:tc>
      </w:tr>
      <w:tr w:rsidR="007F702D" w14:paraId="2B7CA3EA" w14:textId="77777777">
        <w:tc>
          <w:tcPr>
            <w:tcW w:w="3504" w:type="dxa"/>
            <w:vMerge/>
            <w:tcBorders>
              <w:top w:val="single" w:sz="4" w:space="0" w:color="000000"/>
              <w:left w:val="single" w:sz="4" w:space="0" w:color="000000"/>
              <w:bottom w:val="single" w:sz="4" w:space="0" w:color="000000"/>
              <w:right w:val="single" w:sz="4" w:space="0" w:color="000000"/>
            </w:tcBorders>
          </w:tcPr>
          <w:p w14:paraId="4DA08F02"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239B3165" w14:textId="77777777" w:rsidR="007F702D" w:rsidRDefault="00A368D8">
            <w:pPr>
              <w:widowControl w:val="0"/>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tcPr>
          <w:p w14:paraId="13C2B83A" w14:textId="77777777" w:rsidR="007F702D" w:rsidRDefault="00A368D8">
            <w:pPr>
              <w:widowControl w:val="0"/>
              <w:rPr>
                <w:szCs w:val="20"/>
              </w:rPr>
            </w:pPr>
            <w:r>
              <w:rPr>
                <w:szCs w:val="20"/>
              </w:rPr>
              <w:t xml:space="preserve">Cumple al menos con un 90% de </w:t>
            </w:r>
            <w:r>
              <w:rPr>
                <w:szCs w:val="20"/>
              </w:rPr>
              <w:t>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tcPr>
          <w:p w14:paraId="302235F4" w14:textId="77777777" w:rsidR="007F702D" w:rsidRDefault="00A368D8">
            <w:pPr>
              <w:widowControl w:val="0"/>
              <w:rPr>
                <w:szCs w:val="20"/>
              </w:rPr>
            </w:pPr>
            <w:r>
              <w:rPr>
                <w:szCs w:val="20"/>
              </w:rPr>
              <w:t>94-85</w:t>
            </w:r>
          </w:p>
        </w:tc>
      </w:tr>
      <w:tr w:rsidR="007F702D" w14:paraId="65F6A453" w14:textId="77777777">
        <w:tc>
          <w:tcPr>
            <w:tcW w:w="3504" w:type="dxa"/>
            <w:vMerge/>
            <w:tcBorders>
              <w:top w:val="single" w:sz="4" w:space="0" w:color="000000"/>
              <w:left w:val="single" w:sz="4" w:space="0" w:color="000000"/>
              <w:bottom w:val="single" w:sz="4" w:space="0" w:color="000000"/>
              <w:right w:val="single" w:sz="4" w:space="0" w:color="000000"/>
            </w:tcBorders>
          </w:tcPr>
          <w:p w14:paraId="67A90C6A"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5B4E387D" w14:textId="77777777" w:rsidR="007F702D" w:rsidRDefault="00A368D8">
            <w:pPr>
              <w:widowControl w:val="0"/>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tcPr>
          <w:p w14:paraId="62DA0885" w14:textId="77777777" w:rsidR="007F702D" w:rsidRDefault="00A368D8">
            <w:pPr>
              <w:widowControl w:val="0"/>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tcPr>
          <w:p w14:paraId="6185D2D8" w14:textId="77777777" w:rsidR="007F702D" w:rsidRDefault="00A368D8">
            <w:pPr>
              <w:widowControl w:val="0"/>
              <w:rPr>
                <w:szCs w:val="20"/>
              </w:rPr>
            </w:pPr>
            <w:r>
              <w:rPr>
                <w:szCs w:val="20"/>
              </w:rPr>
              <w:t>84-75</w:t>
            </w:r>
          </w:p>
        </w:tc>
      </w:tr>
      <w:tr w:rsidR="007F702D" w14:paraId="505143AA" w14:textId="77777777">
        <w:tc>
          <w:tcPr>
            <w:tcW w:w="3504" w:type="dxa"/>
            <w:vMerge/>
            <w:tcBorders>
              <w:top w:val="single" w:sz="4" w:space="0" w:color="000000"/>
              <w:left w:val="single" w:sz="4" w:space="0" w:color="000000"/>
              <w:bottom w:val="single" w:sz="4" w:space="0" w:color="000000"/>
              <w:right w:val="single" w:sz="4" w:space="0" w:color="000000"/>
            </w:tcBorders>
          </w:tcPr>
          <w:p w14:paraId="420AE7A8"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3765FA43" w14:textId="77777777" w:rsidR="007F702D" w:rsidRDefault="00A368D8">
            <w:pPr>
              <w:widowControl w:val="0"/>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tcPr>
          <w:p w14:paraId="5E3EBB33" w14:textId="77777777" w:rsidR="007F702D" w:rsidRDefault="00A368D8">
            <w:pPr>
              <w:widowControl w:val="0"/>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tcPr>
          <w:p w14:paraId="27A06BB8" w14:textId="77777777" w:rsidR="007F702D" w:rsidRDefault="00A368D8">
            <w:pPr>
              <w:widowControl w:val="0"/>
              <w:rPr>
                <w:szCs w:val="20"/>
              </w:rPr>
            </w:pPr>
            <w:r>
              <w:rPr>
                <w:szCs w:val="20"/>
              </w:rPr>
              <w:t>74-70</w:t>
            </w:r>
          </w:p>
        </w:tc>
      </w:tr>
      <w:tr w:rsidR="007F702D" w14:paraId="09679308" w14:textId="77777777">
        <w:tc>
          <w:tcPr>
            <w:tcW w:w="3504" w:type="dxa"/>
            <w:tcBorders>
              <w:top w:val="single" w:sz="4" w:space="0" w:color="000000"/>
              <w:left w:val="single" w:sz="4" w:space="0" w:color="000000"/>
              <w:bottom w:val="single" w:sz="4" w:space="0" w:color="000000"/>
              <w:right w:val="single" w:sz="4" w:space="0" w:color="000000"/>
            </w:tcBorders>
          </w:tcPr>
          <w:p w14:paraId="589DB815" w14:textId="77777777" w:rsidR="007F702D" w:rsidRDefault="00A368D8">
            <w:pPr>
              <w:widowControl w:val="0"/>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tcPr>
          <w:p w14:paraId="35ABE9FA" w14:textId="77777777" w:rsidR="007F702D" w:rsidRDefault="00A368D8">
            <w:pPr>
              <w:widowControl w:val="0"/>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tcPr>
          <w:p w14:paraId="1F3BE853" w14:textId="77777777" w:rsidR="007F702D" w:rsidRDefault="00A368D8">
            <w:pPr>
              <w:widowControl w:val="0"/>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tcPr>
          <w:p w14:paraId="584C7D16" w14:textId="77777777" w:rsidR="007F702D" w:rsidRDefault="00A368D8">
            <w:pPr>
              <w:widowControl w:val="0"/>
              <w:rPr>
                <w:szCs w:val="20"/>
              </w:rPr>
            </w:pPr>
            <w:r>
              <w:rPr>
                <w:szCs w:val="20"/>
              </w:rPr>
              <w:t>NA (No Alcanzada)</w:t>
            </w:r>
          </w:p>
        </w:tc>
      </w:tr>
    </w:tbl>
    <w:p w14:paraId="65804BCE" w14:textId="77777777" w:rsidR="007F702D" w:rsidRDefault="007F702D">
      <w:pPr>
        <w:spacing w:after="80"/>
        <w:rPr>
          <w:b/>
          <w:szCs w:val="20"/>
          <w:lang w:val="es-MX" w:eastAsia="es-MX"/>
        </w:rPr>
      </w:pPr>
    </w:p>
    <w:p w14:paraId="05E91CFE" w14:textId="51E03338" w:rsidR="007F702D" w:rsidRDefault="00A368D8">
      <w:pPr>
        <w:spacing w:after="80"/>
        <w:rPr>
          <w:b/>
          <w:szCs w:val="20"/>
          <w:lang w:val="es-MX" w:eastAsia="es-MX"/>
        </w:rPr>
      </w:pPr>
      <w:r>
        <w:rPr>
          <w:b/>
          <w:szCs w:val="20"/>
          <w:lang w:val="es-MX" w:eastAsia="es-MX"/>
        </w:rPr>
        <w:t>Matriz de evaluación:</w:t>
      </w:r>
    </w:p>
    <w:p w14:paraId="5B09F91D" w14:textId="77777777" w:rsidR="007F702D" w:rsidRDefault="007F702D">
      <w:pPr>
        <w:ind w:left="0" w:firstLine="0"/>
        <w:rPr>
          <w:b/>
          <w:szCs w:val="20"/>
          <w:lang w:val="es-MX" w:eastAsia="es-MX"/>
        </w:rPr>
      </w:pPr>
    </w:p>
    <w:tbl>
      <w:tblPr>
        <w:tblW w:w="13291" w:type="dxa"/>
        <w:tblLayout w:type="fixed"/>
        <w:tblLook w:val="04A0" w:firstRow="1" w:lastRow="0" w:firstColumn="1" w:lastColumn="0" w:noHBand="0" w:noVBand="1"/>
      </w:tblPr>
      <w:tblGrid>
        <w:gridCol w:w="3730"/>
        <w:gridCol w:w="1308"/>
        <w:gridCol w:w="538"/>
        <w:gridCol w:w="541"/>
        <w:gridCol w:w="541"/>
        <w:gridCol w:w="542"/>
        <w:gridCol w:w="541"/>
        <w:gridCol w:w="590"/>
        <w:gridCol w:w="4960"/>
      </w:tblGrid>
      <w:tr w:rsidR="007F702D" w14:paraId="000E9510" w14:textId="77777777">
        <w:tc>
          <w:tcPr>
            <w:tcW w:w="3729" w:type="dxa"/>
            <w:vMerge w:val="restart"/>
            <w:tcBorders>
              <w:top w:val="single" w:sz="4" w:space="0" w:color="000000"/>
              <w:left w:val="single" w:sz="4" w:space="0" w:color="000000"/>
              <w:bottom w:val="single" w:sz="4" w:space="0" w:color="000000"/>
              <w:right w:val="single" w:sz="4" w:space="0" w:color="000000"/>
            </w:tcBorders>
            <w:vAlign w:val="center"/>
          </w:tcPr>
          <w:p w14:paraId="28A6BA42" w14:textId="77777777" w:rsidR="007F702D" w:rsidRDefault="00A368D8">
            <w:pPr>
              <w:widowControl w:val="0"/>
              <w:jc w:val="center"/>
              <w:rPr>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1F443EF6" w14:textId="77777777" w:rsidR="007F702D" w:rsidRDefault="00A368D8">
            <w:pPr>
              <w:widowControl w:val="0"/>
              <w:jc w:val="center"/>
              <w:rPr>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14:paraId="183013B3" w14:textId="77777777" w:rsidR="007F702D" w:rsidRDefault="00A368D8">
            <w:pPr>
              <w:widowControl w:val="0"/>
              <w:jc w:val="center"/>
              <w:rPr>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vAlign w:val="center"/>
          </w:tcPr>
          <w:p w14:paraId="07707393" w14:textId="77777777" w:rsidR="007F702D" w:rsidRDefault="00A368D8">
            <w:pPr>
              <w:widowControl w:val="0"/>
              <w:jc w:val="center"/>
              <w:rPr>
                <w:b/>
                <w:smallCaps/>
                <w:szCs w:val="20"/>
                <w:lang w:val="es-MX" w:eastAsia="es-MX"/>
              </w:rPr>
            </w:pPr>
            <w:r>
              <w:rPr>
                <w:b/>
                <w:smallCaps/>
                <w:szCs w:val="20"/>
                <w:lang w:val="es-MX" w:eastAsia="es-MX"/>
              </w:rPr>
              <w:t>Evaluación formativa de la competencia</w:t>
            </w:r>
          </w:p>
        </w:tc>
      </w:tr>
      <w:tr w:rsidR="007F702D" w14:paraId="2CF514B3" w14:textId="77777777">
        <w:tc>
          <w:tcPr>
            <w:tcW w:w="3729" w:type="dxa"/>
            <w:vMerge/>
            <w:tcBorders>
              <w:top w:val="single" w:sz="4" w:space="0" w:color="000000"/>
              <w:left w:val="single" w:sz="4" w:space="0" w:color="000000"/>
              <w:bottom w:val="single" w:sz="4" w:space="0" w:color="000000"/>
              <w:right w:val="single" w:sz="4" w:space="0" w:color="000000"/>
            </w:tcBorders>
          </w:tcPr>
          <w:p w14:paraId="4A79454D" w14:textId="77777777" w:rsidR="007F702D" w:rsidRDefault="007F702D">
            <w:pPr>
              <w:widowControl w:val="0"/>
              <w:rPr>
                <w:szCs w:val="20"/>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2964878C" w14:textId="77777777" w:rsidR="007F702D" w:rsidRDefault="007F702D">
            <w:pPr>
              <w:widowControl w:val="0"/>
              <w:rPr>
                <w:szCs w:val="20"/>
                <w:lang w:val="es-MX" w:eastAsia="es-MX"/>
              </w:rPr>
            </w:pPr>
          </w:p>
        </w:tc>
        <w:tc>
          <w:tcPr>
            <w:tcW w:w="538" w:type="dxa"/>
            <w:tcBorders>
              <w:top w:val="single" w:sz="4" w:space="0" w:color="000000"/>
              <w:left w:val="single" w:sz="4" w:space="0" w:color="000000"/>
              <w:bottom w:val="single" w:sz="4" w:space="0" w:color="000000"/>
              <w:right w:val="single" w:sz="4" w:space="0" w:color="000000"/>
            </w:tcBorders>
          </w:tcPr>
          <w:p w14:paraId="10B0CE8B" w14:textId="77777777" w:rsidR="007F702D" w:rsidRDefault="00A368D8">
            <w:pPr>
              <w:widowControl w:val="0"/>
              <w:jc w:val="center"/>
              <w:rPr>
                <w:szCs w:val="20"/>
                <w:lang w:val="es-MX" w:eastAsia="es-MX"/>
              </w:rPr>
            </w:pPr>
            <w:r>
              <w:rPr>
                <w:szCs w:val="20"/>
                <w:lang w:val="es-MX" w:eastAsia="es-MX"/>
              </w:rPr>
              <w:t>A</w:t>
            </w:r>
          </w:p>
        </w:tc>
        <w:tc>
          <w:tcPr>
            <w:tcW w:w="541" w:type="dxa"/>
            <w:tcBorders>
              <w:top w:val="single" w:sz="4" w:space="0" w:color="000000"/>
              <w:left w:val="single" w:sz="4" w:space="0" w:color="000000"/>
              <w:bottom w:val="single" w:sz="4" w:space="0" w:color="000000"/>
              <w:right w:val="single" w:sz="4" w:space="0" w:color="000000"/>
            </w:tcBorders>
          </w:tcPr>
          <w:p w14:paraId="69F06550" w14:textId="77777777" w:rsidR="007F702D" w:rsidRDefault="00A368D8">
            <w:pPr>
              <w:widowControl w:val="0"/>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466B9E74" w14:textId="77777777" w:rsidR="007F702D" w:rsidRDefault="00A368D8">
            <w:pPr>
              <w:widowControl w:val="0"/>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29AAB3AA" w14:textId="77777777" w:rsidR="007F702D" w:rsidRDefault="00A368D8">
            <w:pPr>
              <w:widowControl w:val="0"/>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tcPr>
          <w:p w14:paraId="14BB4D56" w14:textId="77777777" w:rsidR="007F702D" w:rsidRDefault="00A368D8">
            <w:pPr>
              <w:widowControl w:val="0"/>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tcPr>
          <w:p w14:paraId="7092A824" w14:textId="77777777" w:rsidR="007F702D" w:rsidRDefault="00A368D8">
            <w:pPr>
              <w:widowControl w:val="0"/>
              <w:jc w:val="center"/>
              <w:rPr>
                <w:szCs w:val="20"/>
                <w:lang w:val="es-MX" w:eastAsia="es-MX"/>
              </w:rPr>
            </w:pPr>
            <w:r>
              <w:rPr>
                <w:szCs w:val="20"/>
                <w:lang w:val="es-MX" w:eastAsia="es-MX"/>
              </w:rPr>
              <w:t>F</w:t>
            </w:r>
          </w:p>
        </w:tc>
        <w:tc>
          <w:tcPr>
            <w:tcW w:w="4959" w:type="dxa"/>
            <w:vMerge/>
            <w:tcBorders>
              <w:top w:val="single" w:sz="4" w:space="0" w:color="000000"/>
              <w:left w:val="single" w:sz="4" w:space="0" w:color="000000"/>
              <w:bottom w:val="single" w:sz="4" w:space="0" w:color="000000"/>
              <w:right w:val="single" w:sz="4" w:space="0" w:color="000000"/>
            </w:tcBorders>
          </w:tcPr>
          <w:p w14:paraId="45496D5B" w14:textId="77777777" w:rsidR="007F702D" w:rsidRDefault="007F702D">
            <w:pPr>
              <w:widowControl w:val="0"/>
              <w:rPr>
                <w:szCs w:val="20"/>
                <w:lang w:val="es-MX" w:eastAsia="es-MX"/>
              </w:rPr>
            </w:pPr>
          </w:p>
        </w:tc>
      </w:tr>
      <w:tr w:rsidR="007F702D" w14:paraId="684D0839" w14:textId="77777777">
        <w:tc>
          <w:tcPr>
            <w:tcW w:w="3729" w:type="dxa"/>
            <w:tcBorders>
              <w:top w:val="single" w:sz="4" w:space="0" w:color="000000"/>
              <w:left w:val="single" w:sz="4" w:space="0" w:color="000000"/>
              <w:bottom w:val="single" w:sz="4" w:space="0" w:color="000000"/>
              <w:right w:val="single" w:sz="4" w:space="0" w:color="000000"/>
            </w:tcBorders>
          </w:tcPr>
          <w:p w14:paraId="5127EC4C" w14:textId="09280F1C" w:rsidR="007F702D" w:rsidRDefault="00AD44B8">
            <w:pPr>
              <w:widowControl w:val="0"/>
              <w:rPr>
                <w:szCs w:val="20"/>
                <w:lang w:val="es-MX" w:eastAsia="es-MX"/>
              </w:rPr>
            </w:pPr>
            <w:r>
              <w:rPr>
                <w:szCs w:val="20"/>
                <w:lang w:val="es-MX" w:eastAsia="es-MX"/>
              </w:rPr>
              <w:t>EF1 Envio de Datos 1 C</w:t>
            </w:r>
          </w:p>
        </w:tc>
        <w:tc>
          <w:tcPr>
            <w:tcW w:w="1308" w:type="dxa"/>
            <w:tcBorders>
              <w:top w:val="single" w:sz="4" w:space="0" w:color="000000"/>
              <w:left w:val="single" w:sz="4" w:space="0" w:color="000000"/>
              <w:bottom w:val="single" w:sz="4" w:space="0" w:color="000000"/>
              <w:right w:val="single" w:sz="4" w:space="0" w:color="000000"/>
            </w:tcBorders>
          </w:tcPr>
          <w:p w14:paraId="03A0EE37" w14:textId="7BCA9575" w:rsidR="007F702D" w:rsidRDefault="00305F8A">
            <w:pPr>
              <w:widowControl w:val="0"/>
              <w:jc w:val="center"/>
              <w:rPr>
                <w:szCs w:val="20"/>
                <w:lang w:val="es-MX" w:eastAsia="es-MX"/>
              </w:rPr>
            </w:pPr>
            <w:r>
              <w:rPr>
                <w:szCs w:val="20"/>
                <w:lang w:val="es-MX" w:eastAsia="es-MX"/>
              </w:rPr>
              <w:t>50</w:t>
            </w:r>
          </w:p>
        </w:tc>
        <w:tc>
          <w:tcPr>
            <w:tcW w:w="538" w:type="dxa"/>
            <w:tcBorders>
              <w:top w:val="single" w:sz="4" w:space="0" w:color="000000"/>
              <w:left w:val="single" w:sz="4" w:space="0" w:color="000000"/>
              <w:bottom w:val="single" w:sz="4" w:space="0" w:color="000000"/>
              <w:right w:val="single" w:sz="4" w:space="0" w:color="000000"/>
            </w:tcBorders>
          </w:tcPr>
          <w:p w14:paraId="4FDF55D9" w14:textId="77777777" w:rsidR="007F702D" w:rsidRDefault="00A368D8">
            <w:pPr>
              <w:widowControl w:val="0"/>
              <w:jc w:val="center"/>
              <w:rPr>
                <w:szCs w:val="20"/>
                <w:lang w:val="es-MX" w:eastAsia="es-MX"/>
              </w:rPr>
            </w:pPr>
            <w:r>
              <w:rPr>
                <w:szCs w:val="20"/>
                <w:lang w:val="es-MX" w:eastAsia="es-MX"/>
              </w:rPr>
              <w:t>8</w:t>
            </w:r>
          </w:p>
        </w:tc>
        <w:tc>
          <w:tcPr>
            <w:tcW w:w="541" w:type="dxa"/>
            <w:tcBorders>
              <w:top w:val="single" w:sz="4" w:space="0" w:color="000000"/>
              <w:left w:val="single" w:sz="4" w:space="0" w:color="000000"/>
              <w:bottom w:val="single" w:sz="4" w:space="0" w:color="000000"/>
              <w:right w:val="single" w:sz="4" w:space="0" w:color="000000"/>
            </w:tcBorders>
          </w:tcPr>
          <w:p w14:paraId="45ED4391" w14:textId="77777777" w:rsidR="007F702D" w:rsidRDefault="00A368D8">
            <w:pPr>
              <w:widowControl w:val="0"/>
              <w:jc w:val="center"/>
              <w:rPr>
                <w:szCs w:val="20"/>
                <w:lang w:val="es-MX" w:eastAsia="es-MX"/>
              </w:rPr>
            </w:pPr>
            <w:r>
              <w:rPr>
                <w:szCs w:val="20"/>
                <w:lang w:val="es-MX" w:eastAsia="es-MX"/>
              </w:rPr>
              <w:t>8</w:t>
            </w:r>
          </w:p>
        </w:tc>
        <w:tc>
          <w:tcPr>
            <w:tcW w:w="541" w:type="dxa"/>
            <w:tcBorders>
              <w:top w:val="single" w:sz="4" w:space="0" w:color="000000"/>
              <w:left w:val="single" w:sz="4" w:space="0" w:color="000000"/>
              <w:bottom w:val="single" w:sz="4" w:space="0" w:color="000000"/>
              <w:right w:val="single" w:sz="4" w:space="0" w:color="000000"/>
            </w:tcBorders>
          </w:tcPr>
          <w:p w14:paraId="3A45F46F" w14:textId="77777777" w:rsidR="007F702D" w:rsidRDefault="00A368D8">
            <w:pPr>
              <w:widowControl w:val="0"/>
              <w:jc w:val="center"/>
              <w:rPr>
                <w:szCs w:val="20"/>
                <w:lang w:val="es-MX" w:eastAsia="es-MX"/>
              </w:rPr>
            </w:pPr>
            <w:r>
              <w:rPr>
                <w:szCs w:val="20"/>
                <w:lang w:val="es-MX" w:eastAsia="es-MX"/>
              </w:rPr>
              <w:t>8</w:t>
            </w:r>
          </w:p>
        </w:tc>
        <w:tc>
          <w:tcPr>
            <w:tcW w:w="542" w:type="dxa"/>
            <w:tcBorders>
              <w:top w:val="single" w:sz="4" w:space="0" w:color="000000"/>
              <w:left w:val="single" w:sz="4" w:space="0" w:color="000000"/>
              <w:bottom w:val="single" w:sz="4" w:space="0" w:color="000000"/>
              <w:right w:val="single" w:sz="4" w:space="0" w:color="000000"/>
            </w:tcBorders>
          </w:tcPr>
          <w:p w14:paraId="28BF093D" w14:textId="77777777" w:rsidR="007F702D" w:rsidRDefault="00A368D8">
            <w:pPr>
              <w:widowControl w:val="0"/>
              <w:jc w:val="center"/>
              <w:rPr>
                <w:szCs w:val="20"/>
                <w:lang w:val="es-MX" w:eastAsia="es-MX"/>
              </w:rPr>
            </w:pPr>
            <w:r>
              <w:rPr>
                <w:szCs w:val="20"/>
                <w:lang w:val="es-MX" w:eastAsia="es-MX"/>
              </w:rPr>
              <w:t>9</w:t>
            </w:r>
          </w:p>
        </w:tc>
        <w:tc>
          <w:tcPr>
            <w:tcW w:w="541" w:type="dxa"/>
            <w:tcBorders>
              <w:top w:val="single" w:sz="4" w:space="0" w:color="000000"/>
              <w:left w:val="single" w:sz="4" w:space="0" w:color="000000"/>
              <w:bottom w:val="single" w:sz="4" w:space="0" w:color="000000"/>
              <w:right w:val="single" w:sz="4" w:space="0" w:color="000000"/>
            </w:tcBorders>
          </w:tcPr>
          <w:p w14:paraId="43D22481" w14:textId="77777777" w:rsidR="007F702D" w:rsidRDefault="00A368D8">
            <w:pPr>
              <w:widowControl w:val="0"/>
              <w:jc w:val="center"/>
              <w:rPr>
                <w:szCs w:val="20"/>
                <w:lang w:val="es-MX" w:eastAsia="es-MX"/>
              </w:rPr>
            </w:pPr>
            <w:r>
              <w:rPr>
                <w:szCs w:val="20"/>
                <w:lang w:val="es-MX" w:eastAsia="es-MX"/>
              </w:rPr>
              <w:t>8</w:t>
            </w:r>
          </w:p>
        </w:tc>
        <w:tc>
          <w:tcPr>
            <w:tcW w:w="590" w:type="dxa"/>
            <w:tcBorders>
              <w:top w:val="single" w:sz="4" w:space="0" w:color="000000"/>
              <w:left w:val="single" w:sz="4" w:space="0" w:color="000000"/>
              <w:bottom w:val="single" w:sz="4" w:space="0" w:color="000000"/>
              <w:right w:val="single" w:sz="4" w:space="0" w:color="000000"/>
            </w:tcBorders>
          </w:tcPr>
          <w:p w14:paraId="6FCF3D4E" w14:textId="77777777" w:rsidR="007F702D" w:rsidRDefault="00A368D8">
            <w:pPr>
              <w:widowControl w:val="0"/>
              <w:jc w:val="center"/>
              <w:rPr>
                <w:szCs w:val="20"/>
                <w:lang w:val="es-MX" w:eastAsia="es-MX"/>
              </w:rPr>
            </w:pPr>
            <w:r>
              <w:rPr>
                <w:szCs w:val="20"/>
                <w:lang w:val="es-MX" w:eastAsia="es-MX"/>
              </w:rPr>
              <w:t>9</w:t>
            </w:r>
          </w:p>
        </w:tc>
        <w:tc>
          <w:tcPr>
            <w:tcW w:w="4959" w:type="dxa"/>
            <w:tcBorders>
              <w:top w:val="single" w:sz="4" w:space="0" w:color="000000"/>
              <w:left w:val="single" w:sz="4" w:space="0" w:color="000000"/>
              <w:bottom w:val="single" w:sz="4" w:space="0" w:color="000000"/>
              <w:right w:val="single" w:sz="4" w:space="0" w:color="000000"/>
            </w:tcBorders>
          </w:tcPr>
          <w:p w14:paraId="7C6FCE5F" w14:textId="77777777" w:rsidR="007F702D" w:rsidRDefault="00A368D8">
            <w:pPr>
              <w:widowControl w:val="0"/>
              <w:rPr>
                <w:szCs w:val="20"/>
                <w:lang w:val="es-MX" w:eastAsia="es-MX"/>
              </w:rPr>
            </w:pPr>
            <w:r>
              <w:rPr>
                <w:szCs w:val="20"/>
                <w:lang w:val="es-MX" w:eastAsia="es-MX"/>
              </w:rPr>
              <w:t>Lista de Cotejo</w:t>
            </w:r>
          </w:p>
        </w:tc>
      </w:tr>
      <w:tr w:rsidR="007F702D" w14:paraId="23C934A4" w14:textId="77777777">
        <w:tc>
          <w:tcPr>
            <w:tcW w:w="3729" w:type="dxa"/>
            <w:tcBorders>
              <w:top w:val="single" w:sz="4" w:space="0" w:color="000000"/>
              <w:left w:val="single" w:sz="4" w:space="0" w:color="000000"/>
              <w:bottom w:val="single" w:sz="4" w:space="0" w:color="000000"/>
              <w:right w:val="single" w:sz="4" w:space="0" w:color="000000"/>
            </w:tcBorders>
          </w:tcPr>
          <w:p w14:paraId="6E415A55" w14:textId="1434BE78" w:rsidR="007F702D" w:rsidRDefault="00AD44B8">
            <w:pPr>
              <w:widowControl w:val="0"/>
              <w:rPr>
                <w:szCs w:val="20"/>
                <w:lang w:val="es-MX" w:eastAsia="es-MX"/>
              </w:rPr>
            </w:pPr>
            <w:r>
              <w:rPr>
                <w:szCs w:val="20"/>
                <w:lang w:val="es-MX" w:eastAsia="es-MX"/>
              </w:rPr>
              <w:t xml:space="preserve">EF2 Envio de Datos 2 Python </w:t>
            </w:r>
          </w:p>
        </w:tc>
        <w:tc>
          <w:tcPr>
            <w:tcW w:w="1308" w:type="dxa"/>
            <w:tcBorders>
              <w:top w:val="single" w:sz="4" w:space="0" w:color="000000"/>
              <w:left w:val="single" w:sz="4" w:space="0" w:color="000000"/>
              <w:bottom w:val="single" w:sz="4" w:space="0" w:color="000000"/>
              <w:right w:val="single" w:sz="4" w:space="0" w:color="000000"/>
            </w:tcBorders>
          </w:tcPr>
          <w:p w14:paraId="5C3350BC" w14:textId="6A59F841" w:rsidR="007F702D" w:rsidRDefault="00305F8A">
            <w:pPr>
              <w:widowControl w:val="0"/>
              <w:jc w:val="center"/>
              <w:rPr>
                <w:szCs w:val="20"/>
                <w:lang w:val="es-MX" w:eastAsia="es-MX"/>
              </w:rPr>
            </w:pPr>
            <w:r>
              <w:rPr>
                <w:szCs w:val="20"/>
                <w:lang w:val="es-MX" w:eastAsia="es-MX"/>
              </w:rPr>
              <w:t>50</w:t>
            </w:r>
          </w:p>
        </w:tc>
        <w:tc>
          <w:tcPr>
            <w:tcW w:w="538" w:type="dxa"/>
            <w:tcBorders>
              <w:top w:val="single" w:sz="4" w:space="0" w:color="000000"/>
              <w:left w:val="single" w:sz="4" w:space="0" w:color="000000"/>
              <w:bottom w:val="single" w:sz="4" w:space="0" w:color="000000"/>
              <w:right w:val="single" w:sz="4" w:space="0" w:color="000000"/>
            </w:tcBorders>
          </w:tcPr>
          <w:p w14:paraId="37AD1ED4" w14:textId="77777777" w:rsidR="007F702D" w:rsidRDefault="00A368D8">
            <w:pPr>
              <w:widowControl w:val="0"/>
              <w:jc w:val="center"/>
              <w:rPr>
                <w:szCs w:val="20"/>
                <w:lang w:val="es-MX" w:eastAsia="es-MX"/>
              </w:rPr>
            </w:pPr>
            <w:r>
              <w:rPr>
                <w:szCs w:val="20"/>
                <w:lang w:val="es-MX" w:eastAsia="es-MX"/>
              </w:rPr>
              <w:t>8</w:t>
            </w:r>
          </w:p>
        </w:tc>
        <w:tc>
          <w:tcPr>
            <w:tcW w:w="541" w:type="dxa"/>
            <w:tcBorders>
              <w:top w:val="single" w:sz="4" w:space="0" w:color="000000"/>
              <w:left w:val="single" w:sz="4" w:space="0" w:color="000000"/>
              <w:bottom w:val="single" w:sz="4" w:space="0" w:color="000000"/>
              <w:right w:val="single" w:sz="4" w:space="0" w:color="000000"/>
            </w:tcBorders>
          </w:tcPr>
          <w:p w14:paraId="07847F63" w14:textId="77777777" w:rsidR="007F702D" w:rsidRDefault="00A368D8">
            <w:pPr>
              <w:widowControl w:val="0"/>
              <w:jc w:val="center"/>
              <w:rPr>
                <w:szCs w:val="20"/>
                <w:lang w:val="es-MX" w:eastAsia="es-MX"/>
              </w:rPr>
            </w:pPr>
            <w:r>
              <w:rPr>
                <w:szCs w:val="20"/>
                <w:lang w:val="es-MX" w:eastAsia="es-MX"/>
              </w:rPr>
              <w:t>8</w:t>
            </w:r>
          </w:p>
        </w:tc>
        <w:tc>
          <w:tcPr>
            <w:tcW w:w="541" w:type="dxa"/>
            <w:tcBorders>
              <w:top w:val="single" w:sz="4" w:space="0" w:color="000000"/>
              <w:left w:val="single" w:sz="4" w:space="0" w:color="000000"/>
              <w:bottom w:val="single" w:sz="4" w:space="0" w:color="000000"/>
              <w:right w:val="single" w:sz="4" w:space="0" w:color="000000"/>
            </w:tcBorders>
          </w:tcPr>
          <w:p w14:paraId="0117C0AD" w14:textId="77777777" w:rsidR="007F702D" w:rsidRDefault="00A368D8">
            <w:pPr>
              <w:widowControl w:val="0"/>
              <w:jc w:val="center"/>
              <w:rPr>
                <w:szCs w:val="20"/>
                <w:lang w:val="es-MX" w:eastAsia="es-MX"/>
              </w:rPr>
            </w:pPr>
            <w:r>
              <w:rPr>
                <w:szCs w:val="20"/>
                <w:lang w:val="es-MX" w:eastAsia="es-MX"/>
              </w:rPr>
              <w:t>8</w:t>
            </w:r>
          </w:p>
        </w:tc>
        <w:tc>
          <w:tcPr>
            <w:tcW w:w="542" w:type="dxa"/>
            <w:tcBorders>
              <w:top w:val="single" w:sz="4" w:space="0" w:color="000000"/>
              <w:left w:val="single" w:sz="4" w:space="0" w:color="000000"/>
              <w:bottom w:val="single" w:sz="4" w:space="0" w:color="000000"/>
              <w:right w:val="single" w:sz="4" w:space="0" w:color="000000"/>
            </w:tcBorders>
          </w:tcPr>
          <w:p w14:paraId="074759CF" w14:textId="77777777" w:rsidR="007F702D" w:rsidRDefault="00A368D8">
            <w:pPr>
              <w:widowControl w:val="0"/>
              <w:jc w:val="center"/>
              <w:rPr>
                <w:szCs w:val="20"/>
                <w:lang w:val="es-MX" w:eastAsia="es-MX"/>
              </w:rPr>
            </w:pPr>
            <w:r>
              <w:rPr>
                <w:szCs w:val="20"/>
                <w:lang w:val="es-MX" w:eastAsia="es-MX"/>
              </w:rPr>
              <w:t>9</w:t>
            </w:r>
          </w:p>
        </w:tc>
        <w:tc>
          <w:tcPr>
            <w:tcW w:w="541" w:type="dxa"/>
            <w:tcBorders>
              <w:top w:val="single" w:sz="4" w:space="0" w:color="000000"/>
              <w:left w:val="single" w:sz="4" w:space="0" w:color="000000"/>
              <w:bottom w:val="single" w:sz="4" w:space="0" w:color="000000"/>
              <w:right w:val="single" w:sz="4" w:space="0" w:color="000000"/>
            </w:tcBorders>
          </w:tcPr>
          <w:p w14:paraId="574D0D13" w14:textId="77777777" w:rsidR="007F702D" w:rsidRDefault="00A368D8">
            <w:pPr>
              <w:widowControl w:val="0"/>
              <w:jc w:val="center"/>
              <w:rPr>
                <w:szCs w:val="20"/>
                <w:lang w:val="es-MX" w:eastAsia="es-MX"/>
              </w:rPr>
            </w:pPr>
            <w:r>
              <w:rPr>
                <w:szCs w:val="20"/>
                <w:lang w:val="es-MX" w:eastAsia="es-MX"/>
              </w:rPr>
              <w:t>8</w:t>
            </w:r>
          </w:p>
        </w:tc>
        <w:tc>
          <w:tcPr>
            <w:tcW w:w="590" w:type="dxa"/>
            <w:tcBorders>
              <w:top w:val="single" w:sz="4" w:space="0" w:color="000000"/>
              <w:left w:val="single" w:sz="4" w:space="0" w:color="000000"/>
              <w:bottom w:val="single" w:sz="4" w:space="0" w:color="000000"/>
              <w:right w:val="single" w:sz="4" w:space="0" w:color="000000"/>
            </w:tcBorders>
          </w:tcPr>
          <w:p w14:paraId="41FB840E" w14:textId="77777777" w:rsidR="007F702D" w:rsidRDefault="00A368D8">
            <w:pPr>
              <w:widowControl w:val="0"/>
              <w:jc w:val="center"/>
              <w:rPr>
                <w:szCs w:val="20"/>
                <w:lang w:val="es-MX" w:eastAsia="es-MX"/>
              </w:rPr>
            </w:pPr>
            <w:r>
              <w:rPr>
                <w:szCs w:val="20"/>
                <w:lang w:val="es-MX" w:eastAsia="es-MX"/>
              </w:rPr>
              <w:t>9</w:t>
            </w:r>
          </w:p>
        </w:tc>
        <w:tc>
          <w:tcPr>
            <w:tcW w:w="4959" w:type="dxa"/>
            <w:tcBorders>
              <w:top w:val="single" w:sz="4" w:space="0" w:color="000000"/>
              <w:left w:val="single" w:sz="4" w:space="0" w:color="000000"/>
              <w:bottom w:val="single" w:sz="4" w:space="0" w:color="000000"/>
              <w:right w:val="single" w:sz="4" w:space="0" w:color="000000"/>
            </w:tcBorders>
          </w:tcPr>
          <w:p w14:paraId="6905EFB0" w14:textId="77777777" w:rsidR="007F702D" w:rsidRDefault="00A368D8">
            <w:pPr>
              <w:widowControl w:val="0"/>
              <w:rPr>
                <w:szCs w:val="20"/>
                <w:lang w:val="es-MX" w:eastAsia="es-MX"/>
              </w:rPr>
            </w:pPr>
            <w:r>
              <w:rPr>
                <w:szCs w:val="20"/>
                <w:lang w:val="es-MX" w:eastAsia="es-MX"/>
              </w:rPr>
              <w:t>Lista de Cotejo</w:t>
            </w:r>
          </w:p>
        </w:tc>
      </w:tr>
      <w:tr w:rsidR="007F702D" w14:paraId="51C8A595" w14:textId="77777777">
        <w:tc>
          <w:tcPr>
            <w:tcW w:w="3729" w:type="dxa"/>
            <w:tcBorders>
              <w:top w:val="single" w:sz="4" w:space="0" w:color="000000"/>
              <w:left w:val="single" w:sz="4" w:space="0" w:color="000000"/>
              <w:bottom w:val="single" w:sz="4" w:space="0" w:color="000000"/>
              <w:right w:val="single" w:sz="4" w:space="0" w:color="000000"/>
            </w:tcBorders>
          </w:tcPr>
          <w:p w14:paraId="78F53B29" w14:textId="77777777" w:rsidR="007F702D" w:rsidRDefault="00A368D8">
            <w:pPr>
              <w:widowControl w:val="0"/>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tcPr>
          <w:p w14:paraId="72EB8DF3" w14:textId="77777777" w:rsidR="007F702D" w:rsidRDefault="00A368D8">
            <w:pPr>
              <w:widowControl w:val="0"/>
              <w:jc w:val="center"/>
              <w:rPr>
                <w:szCs w:val="20"/>
                <w:lang w:val="es-MX" w:eastAsia="es-MX"/>
              </w:rPr>
            </w:pPr>
            <w:r>
              <w:rPr>
                <w:szCs w:val="20"/>
                <w:lang w:val="es-MX" w:eastAsia="es-MX"/>
              </w:rPr>
              <w:t>100 %</w:t>
            </w:r>
          </w:p>
        </w:tc>
        <w:tc>
          <w:tcPr>
            <w:tcW w:w="538" w:type="dxa"/>
            <w:tcBorders>
              <w:top w:val="single" w:sz="4" w:space="0" w:color="000000"/>
              <w:left w:val="single" w:sz="4" w:space="0" w:color="000000"/>
              <w:bottom w:val="single" w:sz="4" w:space="0" w:color="000000"/>
              <w:right w:val="single" w:sz="4" w:space="0" w:color="000000"/>
            </w:tcBorders>
          </w:tcPr>
          <w:p w14:paraId="51B19F6F" w14:textId="77777777" w:rsidR="007F702D" w:rsidRDefault="00A368D8">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263E3E6A" w14:textId="77777777" w:rsidR="007F702D" w:rsidRDefault="00A368D8">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3CED4139" w14:textId="77777777" w:rsidR="007F702D" w:rsidRDefault="00A368D8">
            <w:pPr>
              <w:widowControl w:val="0"/>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tcPr>
          <w:p w14:paraId="74EC03F1" w14:textId="77777777" w:rsidR="007F702D" w:rsidRDefault="00A368D8">
            <w:pPr>
              <w:widowControl w:val="0"/>
              <w:rPr>
                <w:szCs w:val="20"/>
                <w:lang w:val="es-MX" w:eastAsia="es-MX"/>
              </w:rPr>
            </w:pPr>
            <w:r>
              <w:rPr>
                <w:szCs w:val="20"/>
                <w:lang w:val="es-MX" w:eastAsia="es-MX"/>
              </w:rPr>
              <w:t>18</w:t>
            </w:r>
          </w:p>
        </w:tc>
        <w:tc>
          <w:tcPr>
            <w:tcW w:w="541" w:type="dxa"/>
            <w:tcBorders>
              <w:top w:val="single" w:sz="4" w:space="0" w:color="000000"/>
              <w:left w:val="single" w:sz="4" w:space="0" w:color="000000"/>
              <w:bottom w:val="single" w:sz="4" w:space="0" w:color="000000"/>
              <w:right w:val="single" w:sz="4" w:space="0" w:color="000000"/>
            </w:tcBorders>
          </w:tcPr>
          <w:p w14:paraId="1D602565" w14:textId="77777777" w:rsidR="007F702D" w:rsidRDefault="00A368D8">
            <w:pPr>
              <w:widowControl w:val="0"/>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tcPr>
          <w:p w14:paraId="0C875C73" w14:textId="77777777" w:rsidR="007F702D" w:rsidRDefault="00A368D8">
            <w:pPr>
              <w:widowControl w:val="0"/>
              <w:rPr>
                <w:szCs w:val="20"/>
                <w:lang w:val="es-MX" w:eastAsia="es-MX"/>
              </w:rPr>
            </w:pPr>
            <w:r>
              <w:rPr>
                <w:szCs w:val="20"/>
                <w:lang w:val="es-MX" w:eastAsia="es-MX"/>
              </w:rPr>
              <w:t>18</w:t>
            </w:r>
          </w:p>
        </w:tc>
        <w:tc>
          <w:tcPr>
            <w:tcW w:w="4959" w:type="dxa"/>
            <w:tcBorders>
              <w:top w:val="single" w:sz="4" w:space="0" w:color="000000"/>
              <w:left w:val="single" w:sz="4" w:space="0" w:color="000000"/>
              <w:bottom w:val="single" w:sz="4" w:space="0" w:color="000000"/>
              <w:right w:val="single" w:sz="4" w:space="0" w:color="000000"/>
            </w:tcBorders>
          </w:tcPr>
          <w:p w14:paraId="3FF26991" w14:textId="77777777" w:rsidR="007F702D" w:rsidRDefault="007F702D">
            <w:pPr>
              <w:widowControl w:val="0"/>
              <w:rPr>
                <w:szCs w:val="20"/>
                <w:lang w:val="es-MX" w:eastAsia="es-MX"/>
              </w:rPr>
            </w:pPr>
          </w:p>
        </w:tc>
      </w:tr>
    </w:tbl>
    <w:p w14:paraId="19853107" w14:textId="77777777" w:rsidR="007F702D" w:rsidRDefault="007F702D">
      <w:pPr>
        <w:ind w:left="0" w:firstLine="0"/>
        <w:rPr>
          <w:b/>
          <w:szCs w:val="20"/>
          <w:lang w:val="es-MX" w:eastAsia="es-MX"/>
        </w:rPr>
      </w:pPr>
    </w:p>
    <w:p w14:paraId="25B6A29A" w14:textId="77777777" w:rsidR="007F702D" w:rsidRDefault="00A368D8">
      <w:pPr>
        <w:rPr>
          <w:szCs w:val="20"/>
          <w:lang w:val="es-MX" w:eastAsia="es-MX"/>
        </w:rPr>
      </w:pPr>
      <w:r>
        <w:rPr>
          <w:b/>
          <w:szCs w:val="20"/>
          <w:lang w:val="es-MX" w:eastAsia="es-MX"/>
        </w:rPr>
        <w:t xml:space="preserve">Competencia No.: </w:t>
      </w:r>
      <w:r>
        <w:rPr>
          <w:szCs w:val="20"/>
          <w:lang w:val="es-MX" w:eastAsia="es-MX"/>
        </w:rPr>
        <w:t xml:space="preserve"> 3 Gestión de Datos en los servicios de IoT</w:t>
      </w:r>
    </w:p>
    <w:p w14:paraId="6A88A53D" w14:textId="77777777" w:rsidR="007F702D" w:rsidRDefault="00A368D8">
      <w:pPr>
        <w:spacing w:after="0" w:line="240" w:lineRule="auto"/>
        <w:ind w:left="0" w:firstLine="0"/>
        <w:jc w:val="left"/>
        <w:rPr>
          <w:rFonts w:eastAsiaTheme="minorEastAsia"/>
          <w:color w:val="auto"/>
          <w:szCs w:val="20"/>
          <w:lang w:val="es-MX"/>
        </w:rPr>
      </w:pPr>
      <w:r>
        <w:rPr>
          <w:b/>
          <w:szCs w:val="20"/>
          <w:lang w:val="es-MX" w:eastAsia="es-MX"/>
        </w:rPr>
        <w:lastRenderedPageBreak/>
        <w:t xml:space="preserve">Descripción: </w:t>
      </w:r>
      <w:r>
        <w:rPr>
          <w:rFonts w:eastAsiaTheme="minorEastAsia"/>
          <w:color w:val="auto"/>
          <w:szCs w:val="20"/>
          <w:lang w:val="es-MX" w:eastAsia="es-MX"/>
        </w:rPr>
        <w:t>Desarrolla habilidades para recopilar, almacenar y procesar datos generados por dispositivos IoT, aplicando medidas de seguridad que protejan la comunicación entre dispositivos, manejando entre pequeño y grandes volúmenes de datos</w:t>
      </w:r>
    </w:p>
    <w:p w14:paraId="17381750" w14:textId="77777777" w:rsidR="007F702D" w:rsidRDefault="007F702D">
      <w:pPr>
        <w:rPr>
          <w:szCs w:val="20"/>
          <w:lang w:val="es-MX" w:eastAsia="es-MX"/>
        </w:rPr>
      </w:pPr>
    </w:p>
    <w:tbl>
      <w:tblPr>
        <w:tblW w:w="13279" w:type="dxa"/>
        <w:tblLayout w:type="fixed"/>
        <w:tblLook w:val="04A0" w:firstRow="1" w:lastRow="0" w:firstColumn="1" w:lastColumn="0" w:noHBand="0" w:noVBand="1"/>
      </w:tblPr>
      <w:tblGrid>
        <w:gridCol w:w="3225"/>
        <w:gridCol w:w="3256"/>
        <w:gridCol w:w="2973"/>
        <w:gridCol w:w="2409"/>
        <w:gridCol w:w="1416"/>
      </w:tblGrid>
      <w:tr w:rsidR="007F702D" w14:paraId="13A20621" w14:textId="77777777">
        <w:tc>
          <w:tcPr>
            <w:tcW w:w="3225" w:type="dxa"/>
            <w:tcBorders>
              <w:top w:val="single" w:sz="4" w:space="0" w:color="000000"/>
              <w:left w:val="single" w:sz="4" w:space="0" w:color="000000"/>
              <w:bottom w:val="single" w:sz="4" w:space="0" w:color="000000"/>
              <w:right w:val="single" w:sz="4" w:space="0" w:color="000000"/>
            </w:tcBorders>
            <w:vAlign w:val="center"/>
          </w:tcPr>
          <w:p w14:paraId="5DE31F18" w14:textId="77777777" w:rsidR="007F702D" w:rsidRDefault="00A368D8">
            <w:pPr>
              <w:widowControl w:val="0"/>
              <w:jc w:val="center"/>
              <w:rPr>
                <w:b/>
                <w:smallCaps/>
                <w:szCs w:val="20"/>
                <w:lang w:val="es-MX" w:eastAsia="es-MX"/>
              </w:rPr>
            </w:pPr>
            <w:r>
              <w:rPr>
                <w:b/>
                <w:smallCaps/>
                <w:szCs w:val="20"/>
                <w:lang w:val="es-MX" w:eastAsia="es-MX"/>
              </w:rPr>
              <w:t xml:space="preserve">Temas y subtemas para </w:t>
            </w:r>
            <w:r>
              <w:rPr>
                <w:b/>
                <w:smallCaps/>
                <w:szCs w:val="20"/>
                <w:lang w:val="es-MX" w:eastAsia="es-MX"/>
              </w:rPr>
              <w:t>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6D2CBD0C" w14:textId="77777777" w:rsidR="007F702D" w:rsidRDefault="00A368D8">
            <w:pPr>
              <w:widowControl w:val="0"/>
              <w:jc w:val="center"/>
              <w:rPr>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685D73B0" w14:textId="77777777" w:rsidR="007F702D" w:rsidRDefault="00A368D8">
            <w:pPr>
              <w:widowControl w:val="0"/>
              <w:jc w:val="center"/>
              <w:rPr>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642C0A5E" w14:textId="77777777" w:rsidR="007F702D" w:rsidRDefault="00A368D8">
            <w:pPr>
              <w:widowControl w:val="0"/>
              <w:jc w:val="center"/>
              <w:rPr>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0896936A" w14:textId="77777777" w:rsidR="007F702D" w:rsidRDefault="00A368D8">
            <w:pPr>
              <w:widowControl w:val="0"/>
              <w:jc w:val="center"/>
              <w:rPr>
                <w:b/>
                <w:smallCaps/>
                <w:szCs w:val="20"/>
                <w:lang w:val="es-MX" w:eastAsia="es-MX"/>
              </w:rPr>
            </w:pPr>
            <w:r>
              <w:rPr>
                <w:b/>
                <w:smallCaps/>
                <w:szCs w:val="20"/>
                <w:lang w:val="es-MX" w:eastAsia="es-MX"/>
              </w:rPr>
              <w:t>Horas teórico-práctica</w:t>
            </w:r>
          </w:p>
        </w:tc>
      </w:tr>
      <w:tr w:rsidR="007F702D" w14:paraId="6AD13250" w14:textId="77777777">
        <w:tc>
          <w:tcPr>
            <w:tcW w:w="3225" w:type="dxa"/>
            <w:tcBorders>
              <w:top w:val="single" w:sz="4" w:space="0" w:color="000000"/>
              <w:left w:val="single" w:sz="4" w:space="0" w:color="000000"/>
              <w:bottom w:val="single" w:sz="4" w:space="0" w:color="000000"/>
              <w:right w:val="single" w:sz="4" w:space="0" w:color="000000"/>
            </w:tcBorders>
          </w:tcPr>
          <w:p w14:paraId="49D1D171" w14:textId="77777777" w:rsidR="007F702D" w:rsidRDefault="007F702D">
            <w:pPr>
              <w:widowControl w:val="0"/>
              <w:ind w:left="0" w:firstLine="0"/>
              <w:rPr>
                <w:szCs w:val="20"/>
                <w:lang w:val="es-MX" w:eastAsia="es-MX"/>
              </w:rPr>
            </w:pPr>
          </w:p>
          <w:p w14:paraId="115CB166" w14:textId="77777777" w:rsidR="007F702D" w:rsidRDefault="00A368D8">
            <w:pPr>
              <w:widowControl w:val="0"/>
              <w:rPr>
                <w:szCs w:val="20"/>
                <w:lang w:val="es-MX" w:eastAsia="es-MX"/>
              </w:rPr>
            </w:pPr>
            <w:r>
              <w:rPr>
                <w:szCs w:val="20"/>
                <w:lang w:val="es-MX" w:eastAsia="es-MX"/>
              </w:rPr>
              <w:t>4.1 Recopilación, almacenamiento, procesamiento</w:t>
            </w:r>
          </w:p>
          <w:p w14:paraId="2C0E4543" w14:textId="77777777" w:rsidR="007F702D" w:rsidRDefault="00A368D8">
            <w:pPr>
              <w:widowControl w:val="0"/>
              <w:rPr>
                <w:szCs w:val="20"/>
                <w:lang w:val="es-MX" w:eastAsia="es-MX"/>
              </w:rPr>
            </w:pPr>
            <w:r>
              <w:rPr>
                <w:szCs w:val="20"/>
                <w:lang w:val="es-MX" w:eastAsia="es-MX"/>
              </w:rPr>
              <w:t>de datos generados por dispositivos IoT</w:t>
            </w:r>
            <w:r>
              <w:rPr>
                <w:szCs w:val="20"/>
                <w:lang w:val="es-MX" w:eastAsia="es-MX"/>
              </w:rPr>
              <w:t xml:space="preserve"> y tablero informativo.</w:t>
            </w:r>
          </w:p>
          <w:p w14:paraId="3A83DF73" w14:textId="77777777" w:rsidR="007F702D" w:rsidRDefault="00A368D8">
            <w:pPr>
              <w:widowControl w:val="0"/>
              <w:rPr>
                <w:szCs w:val="20"/>
                <w:lang w:val="es-MX" w:eastAsia="es-MX"/>
              </w:rPr>
            </w:pPr>
            <w:r>
              <w:rPr>
                <w:szCs w:val="20"/>
                <w:lang w:val="es-MX" w:eastAsia="es-MX"/>
              </w:rPr>
              <w:t>4.2 Fundamentos de Big Data y análisis de datos en entornos IoT.</w:t>
            </w:r>
          </w:p>
          <w:p w14:paraId="70201CE2" w14:textId="77777777" w:rsidR="007F702D" w:rsidRDefault="00A368D8">
            <w:pPr>
              <w:widowControl w:val="0"/>
              <w:rPr>
                <w:szCs w:val="20"/>
                <w:lang w:val="es-MX" w:eastAsia="es-MX"/>
              </w:rPr>
            </w:pPr>
            <w:r>
              <w:rPr>
                <w:szCs w:val="20"/>
                <w:lang w:val="es-MX" w:eastAsia="es-MX"/>
              </w:rPr>
              <w:t>4.3 Privacidad y ética en la gestión de datos IoT.</w:t>
            </w:r>
          </w:p>
          <w:p w14:paraId="1B010FB4" w14:textId="77777777" w:rsidR="007F702D" w:rsidRDefault="00A368D8">
            <w:pPr>
              <w:widowControl w:val="0"/>
              <w:rPr>
                <w:szCs w:val="20"/>
                <w:lang w:val="es-MX" w:eastAsia="es-MX"/>
              </w:rPr>
            </w:pPr>
            <w:r>
              <w:rPr>
                <w:szCs w:val="20"/>
                <w:lang w:val="es-MX" w:eastAsia="es-MX"/>
              </w:rPr>
              <w:t>4.4 Pruebas y aseguramiento de la calidad en soluciones IoT</w:t>
            </w:r>
          </w:p>
          <w:p w14:paraId="12C41AC6" w14:textId="77777777" w:rsidR="007F702D" w:rsidRDefault="00A368D8">
            <w:pPr>
              <w:widowControl w:val="0"/>
              <w:rPr>
                <w:szCs w:val="20"/>
                <w:lang w:val="es-MX" w:eastAsia="es-MX"/>
              </w:rPr>
            </w:pPr>
            <w:r>
              <w:rPr>
                <w:szCs w:val="20"/>
                <w:lang w:val="es-MX" w:eastAsia="es-MX"/>
              </w:rPr>
              <w:t>4.5 Seguridad en la comunicación y gestión de identidade</w:t>
            </w:r>
            <w:r>
              <w:rPr>
                <w:szCs w:val="20"/>
                <w:lang w:val="es-MX" w:eastAsia="es-MX"/>
              </w:rPr>
              <w:t>s</w:t>
            </w:r>
          </w:p>
          <w:p w14:paraId="0843E21E" w14:textId="77777777" w:rsidR="007F702D" w:rsidRDefault="00A368D8">
            <w:pPr>
              <w:widowControl w:val="0"/>
              <w:rPr>
                <w:szCs w:val="20"/>
                <w:lang w:val="es-MX" w:eastAsia="es-MX"/>
              </w:rPr>
            </w:pPr>
            <w:r>
              <w:rPr>
                <w:szCs w:val="20"/>
                <w:lang w:val="es-MX" w:eastAsia="es-MX"/>
              </w:rPr>
              <w:t>4.6 Casos prácticos de implementación de servicios IoT.</w:t>
            </w:r>
          </w:p>
          <w:p w14:paraId="2F46579D" w14:textId="77777777" w:rsidR="007F702D" w:rsidRDefault="007F702D">
            <w:pPr>
              <w:widowControl w:val="0"/>
              <w:ind w:left="0" w:firstLine="0"/>
              <w:rPr>
                <w:szCs w:val="20"/>
                <w:lang w:val="es-MX" w:eastAsia="es-MX"/>
              </w:rPr>
            </w:pPr>
          </w:p>
        </w:tc>
        <w:tc>
          <w:tcPr>
            <w:tcW w:w="3256" w:type="dxa"/>
            <w:tcBorders>
              <w:top w:val="single" w:sz="4" w:space="0" w:color="000000"/>
              <w:left w:val="single" w:sz="4" w:space="0" w:color="000000"/>
              <w:bottom w:val="single" w:sz="4" w:space="0" w:color="000000"/>
              <w:right w:val="single" w:sz="4" w:space="0" w:color="000000"/>
            </w:tcBorders>
          </w:tcPr>
          <w:p w14:paraId="389BFD26" w14:textId="77777777" w:rsidR="007F702D" w:rsidRDefault="007F702D">
            <w:pPr>
              <w:widowControl w:val="0"/>
              <w:spacing w:after="0" w:line="240" w:lineRule="auto"/>
              <w:ind w:left="0" w:firstLine="0"/>
              <w:rPr>
                <w:rFonts w:eastAsiaTheme="minorEastAsia"/>
                <w:color w:val="auto"/>
                <w:szCs w:val="20"/>
                <w:lang w:val="es-MX"/>
              </w:rPr>
            </w:pPr>
          </w:p>
          <w:p w14:paraId="534B6FD9"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Implementar un framework/plataforma de flujo de datos obtenidos de dispositivos de Iot y procesarlos.</w:t>
            </w:r>
          </w:p>
          <w:p w14:paraId="100EB7E5" w14:textId="77777777" w:rsidR="007F702D" w:rsidRDefault="007F702D">
            <w:pPr>
              <w:widowControl w:val="0"/>
              <w:spacing w:after="0" w:line="240" w:lineRule="auto"/>
              <w:ind w:left="0" w:firstLine="0"/>
              <w:rPr>
                <w:rFonts w:eastAsiaTheme="minorEastAsia"/>
                <w:color w:val="auto"/>
                <w:szCs w:val="20"/>
                <w:lang w:val="es-MX"/>
              </w:rPr>
            </w:pPr>
          </w:p>
          <w:p w14:paraId="1FB17A6D"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Implementar una plataforma de visualización de datos previamente procesados</w:t>
            </w:r>
          </w:p>
          <w:p w14:paraId="76B25DD8" w14:textId="77777777" w:rsidR="007F702D" w:rsidRDefault="007F702D">
            <w:pPr>
              <w:widowControl w:val="0"/>
              <w:spacing w:after="0" w:line="240" w:lineRule="auto"/>
              <w:ind w:left="0" w:firstLine="0"/>
              <w:rPr>
                <w:rFonts w:eastAsiaTheme="minorEastAsia"/>
                <w:color w:val="auto"/>
                <w:szCs w:val="20"/>
                <w:lang w:val="es-MX"/>
              </w:rPr>
            </w:pPr>
          </w:p>
          <w:p w14:paraId="33C714CA" w14:textId="77777777" w:rsidR="007F702D" w:rsidRDefault="00A368D8">
            <w:pPr>
              <w:widowControl w:val="0"/>
              <w:spacing w:after="0" w:line="240" w:lineRule="auto"/>
              <w:ind w:left="0" w:firstLine="0"/>
              <w:rPr>
                <w:rFonts w:eastAsiaTheme="minorEastAsia"/>
                <w:color w:val="auto"/>
                <w:szCs w:val="20"/>
                <w:lang w:val="es-MX"/>
              </w:rPr>
            </w:pPr>
            <w:r>
              <w:rPr>
                <w:rFonts w:eastAsiaTheme="minorEastAsia"/>
                <w:color w:val="auto"/>
                <w:szCs w:val="20"/>
                <w:lang w:val="es-MX"/>
              </w:rPr>
              <w:t xml:space="preserve">* Producir </w:t>
            </w:r>
            <w:r>
              <w:rPr>
                <w:rFonts w:eastAsiaTheme="minorEastAsia"/>
                <w:color w:val="auto"/>
                <w:szCs w:val="20"/>
                <w:lang w:val="es-MX"/>
              </w:rPr>
              <w:t>un podcast sobre el desempeño de la materia</w:t>
            </w:r>
          </w:p>
        </w:tc>
        <w:tc>
          <w:tcPr>
            <w:tcW w:w="2973" w:type="dxa"/>
            <w:tcBorders>
              <w:top w:val="single" w:sz="4" w:space="0" w:color="000000"/>
              <w:left w:val="single" w:sz="4" w:space="0" w:color="000000"/>
              <w:bottom w:val="single" w:sz="4" w:space="0" w:color="000000"/>
              <w:right w:val="single" w:sz="4" w:space="0" w:color="000000"/>
            </w:tcBorders>
          </w:tcPr>
          <w:p w14:paraId="777563D1" w14:textId="77777777" w:rsidR="007F702D" w:rsidRDefault="00A368D8">
            <w:pPr>
              <w:widowControl w:val="0"/>
              <w:ind w:left="0" w:firstLine="0"/>
              <w:rPr>
                <w:szCs w:val="20"/>
                <w:lang w:val="es-MX" w:eastAsia="es-MX"/>
              </w:rPr>
            </w:pPr>
            <w:r>
              <w:rPr>
                <w:szCs w:val="20"/>
                <w:lang w:val="es-MX" w:eastAsia="es-MX"/>
              </w:rPr>
              <w:t xml:space="preserve"> </w:t>
            </w:r>
          </w:p>
          <w:p w14:paraId="6D835258" w14:textId="77777777" w:rsidR="007F702D" w:rsidRDefault="00A368D8">
            <w:pPr>
              <w:widowControl w:val="0"/>
              <w:ind w:left="0" w:firstLine="0"/>
              <w:rPr>
                <w:szCs w:val="20"/>
                <w:lang w:val="es-MX" w:eastAsia="es-MX"/>
              </w:rPr>
            </w:pPr>
            <w:r>
              <w:rPr>
                <w:szCs w:val="20"/>
                <w:lang w:val="es-MX" w:eastAsia="es-MX"/>
              </w:rPr>
              <w:t>* Presentar los conceptos básicos, sobre Bigdata.</w:t>
            </w:r>
          </w:p>
          <w:p w14:paraId="61FAD8E7" w14:textId="77777777" w:rsidR="007F702D" w:rsidRDefault="007F702D">
            <w:pPr>
              <w:widowControl w:val="0"/>
              <w:ind w:left="0" w:firstLine="0"/>
              <w:rPr>
                <w:szCs w:val="20"/>
                <w:lang w:val="es-MX" w:eastAsia="es-MX"/>
              </w:rPr>
            </w:pPr>
          </w:p>
          <w:p w14:paraId="6F5FF526" w14:textId="77777777" w:rsidR="007F702D" w:rsidRDefault="00A368D8">
            <w:pPr>
              <w:widowControl w:val="0"/>
              <w:ind w:left="0" w:firstLine="0"/>
              <w:rPr>
                <w:szCs w:val="20"/>
                <w:lang w:val="es-MX" w:eastAsia="es-MX"/>
              </w:rPr>
            </w:pPr>
            <w:r>
              <w:rPr>
                <w:szCs w:val="20"/>
                <w:lang w:val="es-MX" w:eastAsia="es-MX"/>
              </w:rPr>
              <w:t>* Explicar las características de diversas plataformas de procesamiento y flujo de datos.</w:t>
            </w:r>
          </w:p>
          <w:p w14:paraId="4F4CADD6" w14:textId="77777777" w:rsidR="007F702D" w:rsidRDefault="007F702D">
            <w:pPr>
              <w:widowControl w:val="0"/>
              <w:ind w:left="0" w:firstLine="0"/>
              <w:rPr>
                <w:szCs w:val="20"/>
                <w:lang w:val="es-MX" w:eastAsia="es-MX"/>
              </w:rPr>
            </w:pPr>
          </w:p>
          <w:p w14:paraId="4BB5CE79" w14:textId="77777777" w:rsidR="007F702D" w:rsidRDefault="00A368D8">
            <w:pPr>
              <w:widowControl w:val="0"/>
              <w:ind w:left="0" w:firstLine="0"/>
              <w:rPr>
                <w:szCs w:val="20"/>
                <w:lang w:val="es-MX" w:eastAsia="es-MX"/>
              </w:rPr>
            </w:pPr>
            <w:r>
              <w:rPr>
                <w:szCs w:val="20"/>
                <w:lang w:val="es-MX" w:eastAsia="es-MX"/>
              </w:rPr>
              <w:t>* Presentar conceptos básicos sobre visualización de datos.</w:t>
            </w:r>
          </w:p>
          <w:p w14:paraId="18BEC8BC" w14:textId="77777777" w:rsidR="007F702D" w:rsidRDefault="00A368D8">
            <w:pPr>
              <w:widowControl w:val="0"/>
              <w:ind w:left="0" w:firstLine="0"/>
              <w:rPr>
                <w:szCs w:val="20"/>
                <w:lang w:val="es-MX" w:eastAsia="es-MX"/>
              </w:rPr>
            </w:pPr>
            <w:r>
              <w:rPr>
                <w:szCs w:val="20"/>
                <w:lang w:val="es-MX" w:eastAsia="es-MX"/>
              </w:rPr>
              <w:t>* Explic</w:t>
            </w:r>
            <w:r>
              <w:rPr>
                <w:szCs w:val="20"/>
                <w:lang w:val="es-MX" w:eastAsia="es-MX"/>
              </w:rPr>
              <w:t>ar las principales características de las plataformas de visualización de datos.</w:t>
            </w:r>
          </w:p>
        </w:tc>
        <w:tc>
          <w:tcPr>
            <w:tcW w:w="2409" w:type="dxa"/>
            <w:tcBorders>
              <w:top w:val="single" w:sz="4" w:space="0" w:color="000000"/>
              <w:left w:val="single" w:sz="4" w:space="0" w:color="000000"/>
              <w:bottom w:val="single" w:sz="4" w:space="0" w:color="000000"/>
              <w:right w:val="single" w:sz="4" w:space="0" w:color="000000"/>
            </w:tcBorders>
          </w:tcPr>
          <w:p w14:paraId="6A27806D" w14:textId="77777777" w:rsidR="007F702D" w:rsidRDefault="007F702D">
            <w:pPr>
              <w:widowControl w:val="0"/>
              <w:rPr>
                <w:szCs w:val="20"/>
                <w:lang w:val="es-MX" w:eastAsia="es-MX"/>
              </w:rPr>
            </w:pPr>
          </w:p>
          <w:p w14:paraId="0876D547" w14:textId="77777777" w:rsidR="007F702D" w:rsidRDefault="00A368D8">
            <w:pPr>
              <w:widowControl w:val="0"/>
              <w:ind w:firstLine="0"/>
              <w:rPr>
                <w:szCs w:val="20"/>
                <w:lang w:val="es-MX" w:eastAsia="es-MX"/>
              </w:rPr>
            </w:pPr>
            <w:r>
              <w:rPr>
                <w:szCs w:val="20"/>
                <w:lang w:val="es-MX" w:eastAsia="es-MX"/>
              </w:rPr>
              <w:t>Capacidad de análisis y síntesis.</w:t>
            </w:r>
          </w:p>
          <w:p w14:paraId="51E0CC0D" w14:textId="77777777" w:rsidR="007F702D" w:rsidRDefault="007F702D">
            <w:pPr>
              <w:widowControl w:val="0"/>
              <w:ind w:firstLine="0"/>
              <w:rPr>
                <w:szCs w:val="20"/>
                <w:lang w:val="es-MX" w:eastAsia="es-MX"/>
              </w:rPr>
            </w:pPr>
          </w:p>
          <w:p w14:paraId="3800DE99" w14:textId="77777777" w:rsidR="007F702D" w:rsidRDefault="00A368D8">
            <w:pPr>
              <w:widowControl w:val="0"/>
              <w:rPr>
                <w:szCs w:val="20"/>
                <w:lang w:val="es-MX" w:eastAsia="es-MX"/>
              </w:rPr>
            </w:pPr>
            <w:r>
              <w:rPr>
                <w:szCs w:val="20"/>
                <w:lang w:val="es-MX" w:eastAsia="es-MX"/>
              </w:rPr>
              <w:t>Capacidad de organizar y planificar.</w:t>
            </w:r>
          </w:p>
          <w:p w14:paraId="14685F30" w14:textId="77777777" w:rsidR="007F702D" w:rsidRDefault="007F702D">
            <w:pPr>
              <w:widowControl w:val="0"/>
              <w:rPr>
                <w:szCs w:val="20"/>
                <w:lang w:val="es-MX" w:eastAsia="es-MX"/>
              </w:rPr>
            </w:pPr>
          </w:p>
          <w:p w14:paraId="0318727B" w14:textId="77777777" w:rsidR="007F702D" w:rsidRDefault="00A368D8">
            <w:pPr>
              <w:widowControl w:val="0"/>
              <w:rPr>
                <w:szCs w:val="20"/>
                <w:lang w:val="es-MX" w:eastAsia="es-MX"/>
              </w:rPr>
            </w:pPr>
            <w:r>
              <w:rPr>
                <w:szCs w:val="20"/>
                <w:lang w:val="es-MX" w:eastAsia="es-MX"/>
              </w:rPr>
              <w:t>Comunicación oral y escrita.</w:t>
            </w:r>
          </w:p>
          <w:p w14:paraId="5BEC9B71" w14:textId="77777777" w:rsidR="007F702D" w:rsidRDefault="007F702D">
            <w:pPr>
              <w:widowControl w:val="0"/>
              <w:rPr>
                <w:szCs w:val="20"/>
                <w:lang w:val="es-MX" w:eastAsia="es-MX"/>
              </w:rPr>
            </w:pPr>
          </w:p>
          <w:p w14:paraId="1F143830" w14:textId="77777777" w:rsidR="007F702D" w:rsidRDefault="00A368D8">
            <w:pPr>
              <w:widowControl w:val="0"/>
              <w:rPr>
                <w:szCs w:val="20"/>
                <w:lang w:val="es-MX" w:eastAsia="es-MX"/>
              </w:rPr>
            </w:pPr>
            <w:r>
              <w:rPr>
                <w:szCs w:val="20"/>
                <w:lang w:val="es-MX" w:eastAsia="es-MX"/>
              </w:rPr>
              <w:t>Habilidad para buscar y analizar información proveniente de fuentes</w:t>
            </w:r>
          </w:p>
          <w:p w14:paraId="65BC56C3" w14:textId="77777777" w:rsidR="007F702D" w:rsidRDefault="00A368D8">
            <w:pPr>
              <w:widowControl w:val="0"/>
              <w:rPr>
                <w:szCs w:val="20"/>
                <w:lang w:val="es-MX" w:eastAsia="es-MX"/>
              </w:rPr>
            </w:pPr>
            <w:r>
              <w:rPr>
                <w:szCs w:val="20"/>
                <w:lang w:val="es-MX" w:eastAsia="es-MX"/>
              </w:rPr>
              <w:t>diversas.</w:t>
            </w:r>
          </w:p>
          <w:p w14:paraId="05596211" w14:textId="77777777" w:rsidR="007F702D" w:rsidRDefault="007F702D">
            <w:pPr>
              <w:widowControl w:val="0"/>
              <w:rPr>
                <w:szCs w:val="20"/>
                <w:lang w:val="es-MX" w:eastAsia="es-MX"/>
              </w:rPr>
            </w:pPr>
          </w:p>
          <w:p w14:paraId="5113D6E1" w14:textId="77777777" w:rsidR="007F702D" w:rsidRDefault="00A368D8">
            <w:pPr>
              <w:widowControl w:val="0"/>
              <w:rPr>
                <w:szCs w:val="20"/>
                <w:lang w:val="es-MX" w:eastAsia="es-MX"/>
              </w:rPr>
            </w:pPr>
            <w:r>
              <w:rPr>
                <w:szCs w:val="20"/>
                <w:lang w:val="es-MX" w:eastAsia="es-MX"/>
              </w:rPr>
              <w:t>Solución de problemas.</w:t>
            </w:r>
          </w:p>
          <w:p w14:paraId="01275221" w14:textId="77777777" w:rsidR="007F702D" w:rsidRDefault="00A368D8">
            <w:pPr>
              <w:widowControl w:val="0"/>
              <w:rPr>
                <w:szCs w:val="20"/>
                <w:lang w:val="es-MX" w:eastAsia="es-MX"/>
              </w:rPr>
            </w:pPr>
            <w:r>
              <w:rPr>
                <w:szCs w:val="20"/>
                <w:lang w:val="es-MX" w:eastAsia="es-MX"/>
              </w:rPr>
              <w:t>Toma de decisiones.</w:t>
            </w:r>
          </w:p>
          <w:p w14:paraId="5C866E0A" w14:textId="77777777" w:rsidR="007F702D" w:rsidRDefault="007F702D">
            <w:pPr>
              <w:widowControl w:val="0"/>
              <w:rPr>
                <w:szCs w:val="20"/>
                <w:lang w:val="es-MX" w:eastAsia="es-MX"/>
              </w:rPr>
            </w:pPr>
          </w:p>
          <w:p w14:paraId="2C385C5D" w14:textId="77777777" w:rsidR="007F702D" w:rsidRDefault="00A368D8">
            <w:pPr>
              <w:widowControl w:val="0"/>
              <w:rPr>
                <w:szCs w:val="20"/>
                <w:lang w:val="es-MX" w:eastAsia="es-MX"/>
              </w:rPr>
            </w:pPr>
            <w:r>
              <w:rPr>
                <w:szCs w:val="20"/>
                <w:lang w:val="es-MX" w:eastAsia="es-MX"/>
              </w:rPr>
              <w:t>Gestión de información</w:t>
            </w:r>
          </w:p>
          <w:p w14:paraId="093C1BDA" w14:textId="77777777" w:rsidR="007F702D" w:rsidRDefault="007F702D">
            <w:pPr>
              <w:widowControl w:val="0"/>
              <w:rPr>
                <w:szCs w:val="20"/>
                <w:lang w:val="es-MX" w:eastAsia="es-MX"/>
              </w:rPr>
            </w:pPr>
          </w:p>
          <w:p w14:paraId="62053948" w14:textId="77777777" w:rsidR="007F702D" w:rsidRDefault="00A368D8">
            <w:pPr>
              <w:widowControl w:val="0"/>
              <w:rPr>
                <w:szCs w:val="20"/>
                <w:lang w:val="es-MX" w:eastAsia="es-MX"/>
              </w:rPr>
            </w:pPr>
            <w:r>
              <w:rPr>
                <w:szCs w:val="20"/>
                <w:lang w:val="es-MX" w:eastAsia="es-MX"/>
              </w:rPr>
              <w:t>Trabajo en equipo</w:t>
            </w:r>
          </w:p>
        </w:tc>
        <w:tc>
          <w:tcPr>
            <w:tcW w:w="1416" w:type="dxa"/>
            <w:tcBorders>
              <w:top w:val="single" w:sz="4" w:space="0" w:color="000000"/>
              <w:left w:val="single" w:sz="4" w:space="0" w:color="000000"/>
              <w:bottom w:val="single" w:sz="4" w:space="0" w:color="000000"/>
              <w:right w:val="single" w:sz="4" w:space="0" w:color="000000"/>
            </w:tcBorders>
          </w:tcPr>
          <w:p w14:paraId="7D737D1B" w14:textId="77777777" w:rsidR="007F702D" w:rsidRDefault="007F702D">
            <w:pPr>
              <w:widowControl w:val="0"/>
              <w:rPr>
                <w:szCs w:val="20"/>
                <w:lang w:val="es-MX" w:eastAsia="es-MX"/>
              </w:rPr>
            </w:pPr>
          </w:p>
          <w:p w14:paraId="529381F9" w14:textId="77777777" w:rsidR="007F702D" w:rsidRDefault="00A368D8">
            <w:pPr>
              <w:widowControl w:val="0"/>
              <w:rPr>
                <w:szCs w:val="20"/>
                <w:lang w:val="es-MX" w:eastAsia="es-MX"/>
              </w:rPr>
            </w:pPr>
            <w:r>
              <w:rPr>
                <w:szCs w:val="20"/>
                <w:lang w:val="es-MX" w:eastAsia="es-MX"/>
              </w:rPr>
              <w:t>HT – 8</w:t>
            </w:r>
          </w:p>
          <w:p w14:paraId="7FEE0F62" w14:textId="77777777" w:rsidR="007F702D" w:rsidRDefault="00A368D8">
            <w:pPr>
              <w:widowControl w:val="0"/>
              <w:rPr>
                <w:szCs w:val="20"/>
                <w:lang w:val="es-MX" w:eastAsia="es-MX"/>
              </w:rPr>
            </w:pPr>
            <w:r>
              <w:rPr>
                <w:szCs w:val="20"/>
                <w:lang w:val="es-MX" w:eastAsia="es-MX"/>
              </w:rPr>
              <w:t>HP – 12</w:t>
            </w:r>
          </w:p>
        </w:tc>
      </w:tr>
    </w:tbl>
    <w:p w14:paraId="76840FE2" w14:textId="77777777" w:rsidR="007F702D" w:rsidRDefault="007F702D">
      <w:pPr>
        <w:ind w:left="0" w:firstLine="0"/>
        <w:rPr>
          <w:szCs w:val="20"/>
          <w:lang w:val="es-MX" w:eastAsia="es-MX"/>
        </w:rPr>
      </w:pPr>
    </w:p>
    <w:tbl>
      <w:tblPr>
        <w:tblW w:w="13183" w:type="dxa"/>
        <w:tblInd w:w="108" w:type="dxa"/>
        <w:tblLayout w:type="fixed"/>
        <w:tblLook w:val="04A0" w:firstRow="1" w:lastRow="0" w:firstColumn="1" w:lastColumn="0" w:noHBand="0" w:noVBand="1"/>
      </w:tblPr>
      <w:tblGrid>
        <w:gridCol w:w="10634"/>
        <w:gridCol w:w="2549"/>
      </w:tblGrid>
      <w:tr w:rsidR="007F702D" w14:paraId="5BC2AA6D" w14:textId="77777777">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436255CD" w14:textId="34FBE74F" w:rsidR="007F702D" w:rsidRDefault="00A368D8">
            <w:pPr>
              <w:widowControl w:val="0"/>
              <w:jc w:val="center"/>
              <w:rPr>
                <w:b/>
                <w:smallCaps/>
                <w:szCs w:val="20"/>
                <w:lang w:val="es-MX" w:eastAsia="es-MX"/>
              </w:rPr>
            </w:pPr>
            <w:r>
              <w:rPr>
                <w:b/>
                <w:smallCaps/>
                <w:szCs w:val="20"/>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2E826753" w14:textId="0CAA8618" w:rsidR="007F702D" w:rsidRDefault="00A368D8">
            <w:pPr>
              <w:widowControl w:val="0"/>
              <w:spacing w:before="80" w:after="80"/>
              <w:jc w:val="center"/>
              <w:rPr>
                <w:b/>
                <w:smallCaps/>
                <w:szCs w:val="20"/>
                <w:lang w:val="es-MX" w:eastAsia="es-MX"/>
              </w:rPr>
            </w:pPr>
            <w:r>
              <w:rPr>
                <w:b/>
                <w:smallCaps/>
                <w:szCs w:val="20"/>
                <w:lang w:val="es-MX" w:eastAsia="es-MX"/>
              </w:rPr>
              <w:t>Valor del indicador</w:t>
            </w:r>
          </w:p>
        </w:tc>
      </w:tr>
      <w:tr w:rsidR="007F702D" w14:paraId="02B307FA" w14:textId="77777777">
        <w:tc>
          <w:tcPr>
            <w:tcW w:w="10633" w:type="dxa"/>
            <w:tcBorders>
              <w:top w:val="single" w:sz="4" w:space="0" w:color="000000"/>
              <w:left w:val="single" w:sz="4" w:space="0" w:color="000000"/>
              <w:bottom w:val="single" w:sz="4" w:space="0" w:color="000000"/>
              <w:right w:val="single" w:sz="4" w:space="0" w:color="000000"/>
            </w:tcBorders>
          </w:tcPr>
          <w:p w14:paraId="5610F82E" w14:textId="77777777" w:rsidR="007F702D" w:rsidRDefault="00A368D8">
            <w:pPr>
              <w:pStyle w:val="Encabezado"/>
              <w:widowControl w:val="0"/>
              <w:numPr>
                <w:ilvl w:val="0"/>
                <w:numId w:val="1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xml:space="preserve">. Puede trabajar en equipo, reflejar sus </w:t>
            </w:r>
            <w:r>
              <w:rPr>
                <w:rFonts w:ascii="Arial" w:hAnsi="Arial" w:cs="Arial"/>
                <w:sz w:val="20"/>
                <w:szCs w:val="20"/>
              </w:rPr>
              <w:t>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640DDBB8" w14:textId="77777777" w:rsidR="007F702D" w:rsidRDefault="00A368D8">
            <w:pPr>
              <w:widowControl w:val="0"/>
              <w:jc w:val="center"/>
              <w:rPr>
                <w:szCs w:val="20"/>
                <w:lang w:val="es-MX" w:eastAsia="es-MX"/>
              </w:rPr>
            </w:pPr>
            <w:r>
              <w:rPr>
                <w:szCs w:val="20"/>
                <w:lang w:val="es-MX" w:eastAsia="es-MX"/>
              </w:rPr>
              <w:t>16%</w:t>
            </w:r>
          </w:p>
        </w:tc>
      </w:tr>
      <w:tr w:rsidR="007F702D" w14:paraId="7A6D5646" w14:textId="77777777">
        <w:tc>
          <w:tcPr>
            <w:tcW w:w="10633" w:type="dxa"/>
            <w:tcBorders>
              <w:top w:val="single" w:sz="4" w:space="0" w:color="000000"/>
              <w:left w:val="single" w:sz="4" w:space="0" w:color="000000"/>
              <w:bottom w:val="single" w:sz="4" w:space="0" w:color="000000"/>
              <w:right w:val="single" w:sz="4" w:space="0" w:color="000000"/>
            </w:tcBorders>
          </w:tcPr>
          <w:p w14:paraId="2945A50A"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xml:space="preserve">. </w:t>
            </w:r>
            <w:r>
              <w:rPr>
                <w:rFonts w:ascii="Arial" w:hAnsi="Arial" w:cs="Arial"/>
                <w:sz w:val="20"/>
                <w:szCs w:val="20"/>
              </w:rPr>
              <w:t xml:space="preserve">Pregunta integrando conocimientos de otras asignaturas o de casos anteriores de la misma asignatura. Presenta otros puntos de vista que complementan al </w:t>
            </w:r>
            <w:r>
              <w:rPr>
                <w:rFonts w:ascii="Arial" w:hAnsi="Arial" w:cs="Arial"/>
                <w:sz w:val="20"/>
                <w:szCs w:val="20"/>
              </w:rPr>
              <w:lastRenderedPageBreak/>
              <w:t>presentado en la clase. Presenta fuentes de información adicionales (Internet, documentales), usa más bi</w:t>
            </w:r>
            <w:r>
              <w:rPr>
                <w:rFonts w:ascii="Arial" w:hAnsi="Arial" w:cs="Arial"/>
                <w:sz w:val="20"/>
                <w:szCs w:val="20"/>
              </w:rPr>
              <w:t>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6FD93258" w14:textId="77777777" w:rsidR="007F702D" w:rsidRDefault="00A368D8">
            <w:pPr>
              <w:widowControl w:val="0"/>
              <w:jc w:val="center"/>
              <w:rPr>
                <w:szCs w:val="20"/>
                <w:lang w:val="es-MX" w:eastAsia="es-MX"/>
              </w:rPr>
            </w:pPr>
            <w:r>
              <w:rPr>
                <w:szCs w:val="20"/>
                <w:lang w:val="es-MX" w:eastAsia="es-MX"/>
              </w:rPr>
              <w:lastRenderedPageBreak/>
              <w:t>16%</w:t>
            </w:r>
          </w:p>
        </w:tc>
      </w:tr>
      <w:tr w:rsidR="007F702D" w14:paraId="4DCF5DAD" w14:textId="77777777">
        <w:tc>
          <w:tcPr>
            <w:tcW w:w="10633" w:type="dxa"/>
            <w:tcBorders>
              <w:top w:val="single" w:sz="4" w:space="0" w:color="000000"/>
              <w:left w:val="single" w:sz="4" w:space="0" w:color="000000"/>
              <w:bottom w:val="single" w:sz="4" w:space="0" w:color="000000"/>
              <w:right w:val="single" w:sz="4" w:space="0" w:color="000000"/>
            </w:tcBorders>
          </w:tcPr>
          <w:p w14:paraId="4F93A275"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lastRenderedPageBreak/>
              <w:t>Propone y/o explica soluciones o procedimientos no vistos en clase (creatividad)</w:t>
            </w:r>
            <w:r>
              <w:rPr>
                <w:rFonts w:ascii="Arial" w:hAnsi="Arial" w:cs="Arial"/>
                <w:sz w:val="20"/>
                <w:szCs w:val="20"/>
              </w:rPr>
              <w:t xml:space="preserve">. Ante problemas o casos de estudio propone perspectivas diferentes, para abordarlos y sustentarlos correctamente. </w:t>
            </w:r>
            <w:r>
              <w:rPr>
                <w:rFonts w:ascii="Arial" w:hAnsi="Arial" w:cs="Arial"/>
                <w:sz w:val="20"/>
                <w:szCs w:val="20"/>
              </w:rPr>
              <w:t>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6DCC330D" w14:textId="77777777" w:rsidR="007F702D" w:rsidRDefault="00A368D8">
            <w:pPr>
              <w:widowControl w:val="0"/>
              <w:jc w:val="center"/>
              <w:rPr>
                <w:szCs w:val="20"/>
                <w:lang w:val="es-MX" w:eastAsia="es-MX"/>
              </w:rPr>
            </w:pPr>
            <w:r>
              <w:rPr>
                <w:szCs w:val="20"/>
                <w:lang w:val="es-MX" w:eastAsia="es-MX"/>
              </w:rPr>
              <w:t>16%</w:t>
            </w:r>
          </w:p>
        </w:tc>
      </w:tr>
      <w:tr w:rsidR="007F702D" w14:paraId="0DFD7C92" w14:textId="77777777">
        <w:tc>
          <w:tcPr>
            <w:tcW w:w="10633" w:type="dxa"/>
            <w:tcBorders>
              <w:top w:val="single" w:sz="4" w:space="0" w:color="000000"/>
              <w:left w:val="single" w:sz="4" w:space="0" w:color="000000"/>
              <w:bottom w:val="single" w:sz="4" w:space="0" w:color="000000"/>
              <w:right w:val="single" w:sz="4" w:space="0" w:color="000000"/>
            </w:tcBorders>
          </w:tcPr>
          <w:p w14:paraId="27499BAD"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w:t>
            </w:r>
            <w:r>
              <w:rPr>
                <w:rFonts w:ascii="Arial" w:hAnsi="Arial" w:cs="Arial"/>
                <w:b/>
                <w:sz w:val="20"/>
                <w:szCs w:val="20"/>
              </w:rPr>
              <w:t>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w:t>
            </w:r>
            <w:r>
              <w:rPr>
                <w:rFonts w:ascii="Arial" w:hAnsi="Arial" w:cs="Arial"/>
                <w:sz w:val="20"/>
                <w:szCs w:val="20"/>
              </w:rPr>
              <w:t>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4DE60FEB" w14:textId="77777777" w:rsidR="007F702D" w:rsidRDefault="00A368D8">
            <w:pPr>
              <w:widowControl w:val="0"/>
              <w:jc w:val="center"/>
              <w:rPr>
                <w:szCs w:val="20"/>
                <w:lang w:val="es-MX" w:eastAsia="es-MX"/>
              </w:rPr>
            </w:pPr>
            <w:r>
              <w:rPr>
                <w:szCs w:val="20"/>
                <w:lang w:val="es-MX" w:eastAsia="es-MX"/>
              </w:rPr>
              <w:t>18%</w:t>
            </w:r>
          </w:p>
        </w:tc>
      </w:tr>
      <w:tr w:rsidR="007F702D" w14:paraId="5B850BF9" w14:textId="77777777">
        <w:tc>
          <w:tcPr>
            <w:tcW w:w="10633" w:type="dxa"/>
            <w:tcBorders>
              <w:top w:val="single" w:sz="4" w:space="0" w:color="000000"/>
              <w:left w:val="single" w:sz="4" w:space="0" w:color="000000"/>
              <w:bottom w:val="single" w:sz="4" w:space="0" w:color="000000"/>
              <w:right w:val="single" w:sz="4" w:space="0" w:color="000000"/>
            </w:tcBorders>
          </w:tcPr>
          <w:p w14:paraId="50A0AA7B"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w:t>
            </w:r>
            <w:r>
              <w:rPr>
                <w:rFonts w:ascii="Arial" w:hAnsi="Arial" w:cs="Arial"/>
                <w:sz w:val="20"/>
                <w:szCs w:val="20"/>
              </w:rPr>
              <w: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3EB9086D" w14:textId="77777777" w:rsidR="007F702D" w:rsidRDefault="00A368D8">
            <w:pPr>
              <w:widowControl w:val="0"/>
              <w:jc w:val="center"/>
              <w:rPr>
                <w:szCs w:val="20"/>
                <w:lang w:val="es-MX" w:eastAsia="es-MX"/>
              </w:rPr>
            </w:pPr>
            <w:r>
              <w:rPr>
                <w:szCs w:val="20"/>
                <w:lang w:val="es-MX" w:eastAsia="es-MX"/>
              </w:rPr>
              <w:t>16%</w:t>
            </w:r>
          </w:p>
        </w:tc>
      </w:tr>
      <w:tr w:rsidR="007F702D" w14:paraId="32CA41C4" w14:textId="77777777">
        <w:tc>
          <w:tcPr>
            <w:tcW w:w="10633" w:type="dxa"/>
            <w:tcBorders>
              <w:top w:val="single" w:sz="4" w:space="0" w:color="000000"/>
              <w:left w:val="single" w:sz="4" w:space="0" w:color="000000"/>
              <w:bottom w:val="single" w:sz="4" w:space="0" w:color="000000"/>
              <w:right w:val="single" w:sz="4" w:space="0" w:color="000000"/>
            </w:tcBorders>
          </w:tcPr>
          <w:p w14:paraId="1A292926" w14:textId="77777777" w:rsidR="007F702D" w:rsidRDefault="00A368D8">
            <w:pPr>
              <w:pStyle w:val="Encabezado"/>
              <w:widowControl w:val="0"/>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w:t>
            </w:r>
            <w:r>
              <w:rPr>
                <w:rFonts w:ascii="Arial" w:hAnsi="Arial" w:cs="Arial"/>
                <w:sz w:val="20"/>
                <w:szCs w:val="20"/>
              </w:rPr>
              <w:t>)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381C5A8A" w14:textId="77777777" w:rsidR="007F702D" w:rsidRDefault="00A368D8">
            <w:pPr>
              <w:widowControl w:val="0"/>
              <w:jc w:val="center"/>
              <w:rPr>
                <w:szCs w:val="20"/>
                <w:lang w:val="es-MX" w:eastAsia="es-MX"/>
              </w:rPr>
            </w:pPr>
            <w:r>
              <w:rPr>
                <w:szCs w:val="20"/>
                <w:lang w:val="es-MX" w:eastAsia="es-MX"/>
              </w:rPr>
              <w:t>18%</w:t>
            </w:r>
          </w:p>
        </w:tc>
      </w:tr>
    </w:tbl>
    <w:p w14:paraId="1449C9AF" w14:textId="77777777" w:rsidR="007F702D" w:rsidRDefault="007F702D">
      <w:pPr>
        <w:spacing w:after="80"/>
        <w:ind w:left="0" w:firstLine="0"/>
        <w:rPr>
          <w:b/>
          <w:szCs w:val="20"/>
          <w:lang w:val="es-MX" w:eastAsia="es-MX"/>
        </w:rPr>
      </w:pPr>
    </w:p>
    <w:p w14:paraId="6DCAEB01" w14:textId="71BD2E23" w:rsidR="007F702D" w:rsidRDefault="00A368D8">
      <w:pPr>
        <w:spacing w:after="80"/>
        <w:rPr>
          <w:b/>
          <w:szCs w:val="20"/>
          <w:lang w:val="es-MX" w:eastAsia="es-MX"/>
        </w:rPr>
      </w:pPr>
      <w:r>
        <w:rPr>
          <w:b/>
          <w:szCs w:val="20"/>
          <w:lang w:val="es-MX" w:eastAsia="es-MX"/>
        </w:rPr>
        <w:t>Niveles de desempeño:</w:t>
      </w:r>
    </w:p>
    <w:tbl>
      <w:tblPr>
        <w:tblW w:w="13562" w:type="dxa"/>
        <w:tblLayout w:type="fixed"/>
        <w:tblLook w:val="04A0" w:firstRow="1" w:lastRow="0" w:firstColumn="1" w:lastColumn="0" w:noHBand="0" w:noVBand="1"/>
      </w:tblPr>
      <w:tblGrid>
        <w:gridCol w:w="3505"/>
        <w:gridCol w:w="2975"/>
        <w:gridCol w:w="4815"/>
        <w:gridCol w:w="2267"/>
      </w:tblGrid>
      <w:tr w:rsidR="007F702D" w14:paraId="484905E9" w14:textId="77777777">
        <w:tc>
          <w:tcPr>
            <w:tcW w:w="3504" w:type="dxa"/>
            <w:tcBorders>
              <w:top w:val="single" w:sz="4" w:space="0" w:color="000000"/>
              <w:left w:val="single" w:sz="4" w:space="0" w:color="000000"/>
              <w:bottom w:val="single" w:sz="4" w:space="0" w:color="000000"/>
              <w:right w:val="single" w:sz="4" w:space="0" w:color="000000"/>
            </w:tcBorders>
            <w:vAlign w:val="center"/>
          </w:tcPr>
          <w:p w14:paraId="1CA67A8E" w14:textId="77777777" w:rsidR="007F702D" w:rsidRDefault="00A368D8">
            <w:pPr>
              <w:widowControl w:val="0"/>
              <w:jc w:val="center"/>
              <w:rPr>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vAlign w:val="center"/>
          </w:tcPr>
          <w:p w14:paraId="39B8505C" w14:textId="77777777" w:rsidR="007F702D" w:rsidRDefault="00A368D8">
            <w:pPr>
              <w:widowControl w:val="0"/>
              <w:jc w:val="center"/>
              <w:rPr>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vAlign w:val="center"/>
          </w:tcPr>
          <w:p w14:paraId="6EEFAACB" w14:textId="77777777" w:rsidR="007F702D" w:rsidRDefault="00A368D8">
            <w:pPr>
              <w:widowControl w:val="0"/>
              <w:jc w:val="center"/>
              <w:rPr>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vAlign w:val="center"/>
          </w:tcPr>
          <w:p w14:paraId="7B78119F" w14:textId="77777777" w:rsidR="007F702D" w:rsidRDefault="00A368D8">
            <w:pPr>
              <w:widowControl w:val="0"/>
              <w:jc w:val="center"/>
              <w:rPr>
                <w:b/>
                <w:smallCaps/>
                <w:szCs w:val="20"/>
                <w:lang w:val="es-MX" w:eastAsia="es-MX"/>
              </w:rPr>
            </w:pPr>
            <w:r>
              <w:rPr>
                <w:b/>
                <w:smallCaps/>
                <w:szCs w:val="20"/>
                <w:lang w:val="es-MX" w:eastAsia="es-MX"/>
              </w:rPr>
              <w:t>Valoración numérica</w:t>
            </w:r>
          </w:p>
        </w:tc>
      </w:tr>
      <w:tr w:rsidR="007F702D" w14:paraId="206E69CA" w14:textId="77777777">
        <w:tc>
          <w:tcPr>
            <w:tcW w:w="3504" w:type="dxa"/>
            <w:vMerge w:val="restart"/>
            <w:tcBorders>
              <w:top w:val="single" w:sz="4" w:space="0" w:color="000000"/>
              <w:left w:val="single" w:sz="4" w:space="0" w:color="000000"/>
              <w:bottom w:val="single" w:sz="4" w:space="0" w:color="000000"/>
              <w:right w:val="single" w:sz="4" w:space="0" w:color="000000"/>
            </w:tcBorders>
          </w:tcPr>
          <w:p w14:paraId="34748CF1" w14:textId="77777777" w:rsidR="007F702D" w:rsidRDefault="007F702D">
            <w:pPr>
              <w:widowControl w:val="0"/>
              <w:rPr>
                <w:szCs w:val="20"/>
                <w:lang w:val="es-MX" w:eastAsia="es-MX"/>
              </w:rPr>
            </w:pPr>
          </w:p>
          <w:p w14:paraId="764FD675" w14:textId="77777777" w:rsidR="007F702D" w:rsidRDefault="007F702D">
            <w:pPr>
              <w:widowControl w:val="0"/>
              <w:rPr>
                <w:szCs w:val="20"/>
                <w:lang w:val="es-MX" w:eastAsia="es-MX"/>
              </w:rPr>
            </w:pPr>
          </w:p>
          <w:p w14:paraId="6FE34FB2" w14:textId="77777777" w:rsidR="007F702D" w:rsidRDefault="00A368D8">
            <w:pPr>
              <w:widowControl w:val="0"/>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tcPr>
          <w:p w14:paraId="7E754FFA" w14:textId="77777777" w:rsidR="007F702D" w:rsidRDefault="00A368D8">
            <w:pPr>
              <w:widowControl w:val="0"/>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tcPr>
          <w:p w14:paraId="758A34CF" w14:textId="77777777" w:rsidR="007F702D" w:rsidRDefault="00A368D8">
            <w:pPr>
              <w:widowControl w:val="0"/>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tcPr>
          <w:p w14:paraId="5218E74E" w14:textId="77777777" w:rsidR="007F702D" w:rsidRDefault="00A368D8">
            <w:pPr>
              <w:widowControl w:val="0"/>
              <w:rPr>
                <w:szCs w:val="20"/>
              </w:rPr>
            </w:pPr>
            <w:r>
              <w:rPr>
                <w:szCs w:val="20"/>
              </w:rPr>
              <w:t>100-95</w:t>
            </w:r>
          </w:p>
        </w:tc>
      </w:tr>
      <w:tr w:rsidR="007F702D" w14:paraId="1689C1F7" w14:textId="77777777">
        <w:tc>
          <w:tcPr>
            <w:tcW w:w="3504" w:type="dxa"/>
            <w:vMerge/>
            <w:tcBorders>
              <w:top w:val="single" w:sz="4" w:space="0" w:color="000000"/>
              <w:left w:val="single" w:sz="4" w:space="0" w:color="000000"/>
              <w:bottom w:val="single" w:sz="4" w:space="0" w:color="000000"/>
              <w:right w:val="single" w:sz="4" w:space="0" w:color="000000"/>
            </w:tcBorders>
          </w:tcPr>
          <w:p w14:paraId="46DD24AD"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2CD4E6D4" w14:textId="77777777" w:rsidR="007F702D" w:rsidRDefault="00A368D8">
            <w:pPr>
              <w:widowControl w:val="0"/>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tcPr>
          <w:p w14:paraId="7EA80EA8" w14:textId="77777777" w:rsidR="007F702D" w:rsidRDefault="00A368D8">
            <w:pPr>
              <w:widowControl w:val="0"/>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tcPr>
          <w:p w14:paraId="1047335A" w14:textId="77777777" w:rsidR="007F702D" w:rsidRDefault="00A368D8">
            <w:pPr>
              <w:widowControl w:val="0"/>
              <w:rPr>
                <w:szCs w:val="20"/>
              </w:rPr>
            </w:pPr>
            <w:r>
              <w:rPr>
                <w:szCs w:val="20"/>
              </w:rPr>
              <w:t>94-85</w:t>
            </w:r>
          </w:p>
        </w:tc>
      </w:tr>
      <w:tr w:rsidR="007F702D" w14:paraId="42CC7B44" w14:textId="77777777">
        <w:tc>
          <w:tcPr>
            <w:tcW w:w="3504" w:type="dxa"/>
            <w:vMerge/>
            <w:tcBorders>
              <w:top w:val="single" w:sz="4" w:space="0" w:color="000000"/>
              <w:left w:val="single" w:sz="4" w:space="0" w:color="000000"/>
              <w:bottom w:val="single" w:sz="4" w:space="0" w:color="000000"/>
              <w:right w:val="single" w:sz="4" w:space="0" w:color="000000"/>
            </w:tcBorders>
          </w:tcPr>
          <w:p w14:paraId="3DE2D209"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41A06AAD" w14:textId="77777777" w:rsidR="007F702D" w:rsidRDefault="00A368D8">
            <w:pPr>
              <w:widowControl w:val="0"/>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tcPr>
          <w:p w14:paraId="42294CA8" w14:textId="77777777" w:rsidR="007F702D" w:rsidRDefault="00A368D8">
            <w:pPr>
              <w:widowControl w:val="0"/>
              <w:rPr>
                <w:szCs w:val="20"/>
              </w:rPr>
            </w:pPr>
            <w:r>
              <w:rPr>
                <w:szCs w:val="20"/>
              </w:rPr>
              <w:t xml:space="preserve">Cumple al </w:t>
            </w:r>
            <w:r>
              <w:rPr>
                <w:szCs w:val="20"/>
              </w:rPr>
              <w:t>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tcPr>
          <w:p w14:paraId="456EB2C1" w14:textId="77777777" w:rsidR="007F702D" w:rsidRDefault="00A368D8">
            <w:pPr>
              <w:widowControl w:val="0"/>
              <w:rPr>
                <w:szCs w:val="20"/>
              </w:rPr>
            </w:pPr>
            <w:r>
              <w:rPr>
                <w:szCs w:val="20"/>
              </w:rPr>
              <w:t>84-75</w:t>
            </w:r>
          </w:p>
        </w:tc>
      </w:tr>
      <w:tr w:rsidR="007F702D" w14:paraId="170040C5" w14:textId="77777777">
        <w:tc>
          <w:tcPr>
            <w:tcW w:w="3504" w:type="dxa"/>
            <w:vMerge/>
            <w:tcBorders>
              <w:top w:val="single" w:sz="4" w:space="0" w:color="000000"/>
              <w:left w:val="single" w:sz="4" w:space="0" w:color="000000"/>
              <w:bottom w:val="single" w:sz="4" w:space="0" w:color="000000"/>
              <w:right w:val="single" w:sz="4" w:space="0" w:color="000000"/>
            </w:tcBorders>
          </w:tcPr>
          <w:p w14:paraId="39A1C1C9" w14:textId="77777777" w:rsidR="007F702D" w:rsidRDefault="007F702D">
            <w:pPr>
              <w:widowControl w:val="0"/>
              <w:rPr>
                <w:szCs w:val="20"/>
                <w:lang w:val="es-MX" w:eastAsia="es-MX"/>
              </w:rPr>
            </w:pPr>
          </w:p>
        </w:tc>
        <w:tc>
          <w:tcPr>
            <w:tcW w:w="2975" w:type="dxa"/>
            <w:tcBorders>
              <w:top w:val="single" w:sz="4" w:space="0" w:color="000000"/>
              <w:left w:val="single" w:sz="4" w:space="0" w:color="000000"/>
              <w:bottom w:val="single" w:sz="4" w:space="0" w:color="000000"/>
              <w:right w:val="single" w:sz="4" w:space="0" w:color="000000"/>
            </w:tcBorders>
          </w:tcPr>
          <w:p w14:paraId="0D940CF2" w14:textId="77777777" w:rsidR="007F702D" w:rsidRDefault="00A368D8">
            <w:pPr>
              <w:widowControl w:val="0"/>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tcPr>
          <w:p w14:paraId="03C159FD" w14:textId="77777777" w:rsidR="007F702D" w:rsidRDefault="00A368D8">
            <w:pPr>
              <w:widowControl w:val="0"/>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tcPr>
          <w:p w14:paraId="2BA5E99F" w14:textId="77777777" w:rsidR="007F702D" w:rsidRDefault="00A368D8">
            <w:pPr>
              <w:widowControl w:val="0"/>
              <w:rPr>
                <w:szCs w:val="20"/>
              </w:rPr>
            </w:pPr>
            <w:r>
              <w:rPr>
                <w:szCs w:val="20"/>
              </w:rPr>
              <w:t>74-70</w:t>
            </w:r>
          </w:p>
        </w:tc>
      </w:tr>
      <w:tr w:rsidR="007F702D" w14:paraId="4331BBBC" w14:textId="77777777">
        <w:tc>
          <w:tcPr>
            <w:tcW w:w="3504" w:type="dxa"/>
            <w:tcBorders>
              <w:top w:val="single" w:sz="4" w:space="0" w:color="000000"/>
              <w:left w:val="single" w:sz="4" w:space="0" w:color="000000"/>
              <w:bottom w:val="single" w:sz="4" w:space="0" w:color="000000"/>
              <w:right w:val="single" w:sz="4" w:space="0" w:color="000000"/>
            </w:tcBorders>
          </w:tcPr>
          <w:p w14:paraId="7FC18E65" w14:textId="77777777" w:rsidR="007F702D" w:rsidRDefault="00A368D8">
            <w:pPr>
              <w:widowControl w:val="0"/>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tcPr>
          <w:p w14:paraId="3F80A7CF" w14:textId="77777777" w:rsidR="007F702D" w:rsidRDefault="00A368D8">
            <w:pPr>
              <w:widowControl w:val="0"/>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tcPr>
          <w:p w14:paraId="45B2986D" w14:textId="77777777" w:rsidR="007F702D" w:rsidRDefault="00A368D8">
            <w:pPr>
              <w:widowControl w:val="0"/>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tcPr>
          <w:p w14:paraId="6F8E5A79" w14:textId="77777777" w:rsidR="007F702D" w:rsidRDefault="00A368D8">
            <w:pPr>
              <w:widowControl w:val="0"/>
              <w:rPr>
                <w:szCs w:val="20"/>
              </w:rPr>
            </w:pPr>
            <w:r>
              <w:rPr>
                <w:szCs w:val="20"/>
              </w:rPr>
              <w:t>NA (No Alcanzada)</w:t>
            </w:r>
          </w:p>
        </w:tc>
      </w:tr>
    </w:tbl>
    <w:p w14:paraId="65FBE4CD" w14:textId="77777777" w:rsidR="007F702D" w:rsidRDefault="007F702D">
      <w:pPr>
        <w:spacing w:after="80"/>
        <w:rPr>
          <w:b/>
          <w:szCs w:val="20"/>
          <w:lang w:val="es-MX" w:eastAsia="es-MX"/>
        </w:rPr>
      </w:pPr>
    </w:p>
    <w:p w14:paraId="0B856D95" w14:textId="77777777" w:rsidR="007F702D" w:rsidRDefault="00A368D8">
      <w:pPr>
        <w:spacing w:after="80"/>
        <w:rPr>
          <w:b/>
          <w:szCs w:val="20"/>
          <w:lang w:val="es-MX" w:eastAsia="es-MX"/>
        </w:rPr>
      </w:pPr>
      <w:r>
        <w:rPr>
          <w:b/>
          <w:szCs w:val="20"/>
          <w:lang w:val="es-MX" w:eastAsia="es-MX"/>
        </w:rPr>
        <w:t>Matriz de evaluación: (21)</w:t>
      </w:r>
    </w:p>
    <w:p w14:paraId="18C9B031" w14:textId="77777777" w:rsidR="007F702D" w:rsidRDefault="007F702D">
      <w:pPr>
        <w:ind w:left="0" w:firstLine="0"/>
        <w:rPr>
          <w:b/>
          <w:szCs w:val="20"/>
          <w:lang w:val="es-MX" w:eastAsia="es-MX"/>
        </w:rPr>
      </w:pPr>
    </w:p>
    <w:tbl>
      <w:tblPr>
        <w:tblW w:w="13291" w:type="dxa"/>
        <w:tblLayout w:type="fixed"/>
        <w:tblLook w:val="04A0" w:firstRow="1" w:lastRow="0" w:firstColumn="1" w:lastColumn="0" w:noHBand="0" w:noVBand="1"/>
      </w:tblPr>
      <w:tblGrid>
        <w:gridCol w:w="3730"/>
        <w:gridCol w:w="1308"/>
        <w:gridCol w:w="538"/>
        <w:gridCol w:w="541"/>
        <w:gridCol w:w="541"/>
        <w:gridCol w:w="542"/>
        <w:gridCol w:w="541"/>
        <w:gridCol w:w="590"/>
        <w:gridCol w:w="4960"/>
      </w:tblGrid>
      <w:tr w:rsidR="007F702D" w14:paraId="3967D50B" w14:textId="77777777">
        <w:tc>
          <w:tcPr>
            <w:tcW w:w="3729" w:type="dxa"/>
            <w:vMerge w:val="restart"/>
            <w:tcBorders>
              <w:top w:val="single" w:sz="4" w:space="0" w:color="000000"/>
              <w:left w:val="single" w:sz="4" w:space="0" w:color="000000"/>
              <w:bottom w:val="single" w:sz="4" w:space="0" w:color="000000"/>
              <w:right w:val="single" w:sz="4" w:space="0" w:color="000000"/>
            </w:tcBorders>
            <w:vAlign w:val="center"/>
          </w:tcPr>
          <w:p w14:paraId="0C791116" w14:textId="77777777" w:rsidR="007F702D" w:rsidRDefault="00A368D8">
            <w:pPr>
              <w:widowControl w:val="0"/>
              <w:jc w:val="center"/>
              <w:rPr>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1B911ED5" w14:textId="77777777" w:rsidR="007F702D" w:rsidRDefault="00A368D8">
            <w:pPr>
              <w:widowControl w:val="0"/>
              <w:jc w:val="center"/>
              <w:rPr>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14:paraId="2958A0CE" w14:textId="77777777" w:rsidR="007F702D" w:rsidRDefault="00A368D8">
            <w:pPr>
              <w:widowControl w:val="0"/>
              <w:jc w:val="center"/>
              <w:rPr>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vAlign w:val="center"/>
          </w:tcPr>
          <w:p w14:paraId="481DC6FE" w14:textId="77777777" w:rsidR="007F702D" w:rsidRDefault="00A368D8">
            <w:pPr>
              <w:widowControl w:val="0"/>
              <w:jc w:val="center"/>
              <w:rPr>
                <w:b/>
                <w:smallCaps/>
                <w:szCs w:val="20"/>
                <w:lang w:val="es-MX" w:eastAsia="es-MX"/>
              </w:rPr>
            </w:pPr>
            <w:r>
              <w:rPr>
                <w:b/>
                <w:smallCaps/>
                <w:szCs w:val="20"/>
                <w:lang w:val="es-MX" w:eastAsia="es-MX"/>
              </w:rPr>
              <w:t>Evaluación formativa de la competencia</w:t>
            </w:r>
          </w:p>
        </w:tc>
      </w:tr>
      <w:tr w:rsidR="007F702D" w14:paraId="3B4573B5" w14:textId="77777777">
        <w:tc>
          <w:tcPr>
            <w:tcW w:w="3729" w:type="dxa"/>
            <w:vMerge/>
            <w:tcBorders>
              <w:top w:val="single" w:sz="4" w:space="0" w:color="000000"/>
              <w:left w:val="single" w:sz="4" w:space="0" w:color="000000"/>
              <w:bottom w:val="single" w:sz="4" w:space="0" w:color="000000"/>
              <w:right w:val="single" w:sz="4" w:space="0" w:color="000000"/>
            </w:tcBorders>
          </w:tcPr>
          <w:p w14:paraId="5F64C782" w14:textId="77777777" w:rsidR="007F702D" w:rsidRDefault="007F702D">
            <w:pPr>
              <w:widowControl w:val="0"/>
              <w:rPr>
                <w:szCs w:val="20"/>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3846AF21" w14:textId="77777777" w:rsidR="007F702D" w:rsidRDefault="007F702D">
            <w:pPr>
              <w:widowControl w:val="0"/>
              <w:rPr>
                <w:szCs w:val="20"/>
                <w:lang w:val="es-MX" w:eastAsia="es-MX"/>
              </w:rPr>
            </w:pPr>
          </w:p>
        </w:tc>
        <w:tc>
          <w:tcPr>
            <w:tcW w:w="538" w:type="dxa"/>
            <w:tcBorders>
              <w:top w:val="single" w:sz="4" w:space="0" w:color="000000"/>
              <w:left w:val="single" w:sz="4" w:space="0" w:color="000000"/>
              <w:bottom w:val="single" w:sz="4" w:space="0" w:color="000000"/>
              <w:right w:val="single" w:sz="4" w:space="0" w:color="000000"/>
            </w:tcBorders>
          </w:tcPr>
          <w:p w14:paraId="0AB943DB" w14:textId="77777777" w:rsidR="007F702D" w:rsidRDefault="00A368D8">
            <w:pPr>
              <w:widowControl w:val="0"/>
              <w:jc w:val="center"/>
              <w:rPr>
                <w:szCs w:val="20"/>
                <w:lang w:val="es-MX" w:eastAsia="es-MX"/>
              </w:rPr>
            </w:pPr>
            <w:r>
              <w:rPr>
                <w:szCs w:val="20"/>
                <w:lang w:val="es-MX" w:eastAsia="es-MX"/>
              </w:rPr>
              <w:t>A</w:t>
            </w:r>
          </w:p>
        </w:tc>
        <w:tc>
          <w:tcPr>
            <w:tcW w:w="541" w:type="dxa"/>
            <w:tcBorders>
              <w:top w:val="single" w:sz="4" w:space="0" w:color="000000"/>
              <w:left w:val="single" w:sz="4" w:space="0" w:color="000000"/>
              <w:bottom w:val="single" w:sz="4" w:space="0" w:color="000000"/>
              <w:right w:val="single" w:sz="4" w:space="0" w:color="000000"/>
            </w:tcBorders>
          </w:tcPr>
          <w:p w14:paraId="006CEB40" w14:textId="77777777" w:rsidR="007F702D" w:rsidRDefault="00A368D8">
            <w:pPr>
              <w:widowControl w:val="0"/>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6D899CB0" w14:textId="77777777" w:rsidR="007F702D" w:rsidRDefault="00A368D8">
            <w:pPr>
              <w:widowControl w:val="0"/>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534CECBF" w14:textId="77777777" w:rsidR="007F702D" w:rsidRDefault="00A368D8">
            <w:pPr>
              <w:widowControl w:val="0"/>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tcPr>
          <w:p w14:paraId="4923347A" w14:textId="77777777" w:rsidR="007F702D" w:rsidRDefault="00A368D8">
            <w:pPr>
              <w:widowControl w:val="0"/>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tcPr>
          <w:p w14:paraId="66A10509" w14:textId="77777777" w:rsidR="007F702D" w:rsidRDefault="00A368D8">
            <w:pPr>
              <w:widowControl w:val="0"/>
              <w:jc w:val="center"/>
              <w:rPr>
                <w:szCs w:val="20"/>
                <w:lang w:val="es-MX" w:eastAsia="es-MX"/>
              </w:rPr>
            </w:pPr>
            <w:r>
              <w:rPr>
                <w:szCs w:val="20"/>
                <w:lang w:val="es-MX" w:eastAsia="es-MX"/>
              </w:rPr>
              <w:t>F</w:t>
            </w:r>
          </w:p>
        </w:tc>
        <w:tc>
          <w:tcPr>
            <w:tcW w:w="4959" w:type="dxa"/>
            <w:vMerge/>
            <w:tcBorders>
              <w:top w:val="single" w:sz="4" w:space="0" w:color="000000"/>
              <w:left w:val="single" w:sz="4" w:space="0" w:color="000000"/>
              <w:bottom w:val="single" w:sz="4" w:space="0" w:color="000000"/>
              <w:right w:val="single" w:sz="4" w:space="0" w:color="000000"/>
            </w:tcBorders>
          </w:tcPr>
          <w:p w14:paraId="4A4B0682" w14:textId="77777777" w:rsidR="007F702D" w:rsidRDefault="007F702D">
            <w:pPr>
              <w:widowControl w:val="0"/>
              <w:rPr>
                <w:szCs w:val="20"/>
                <w:lang w:val="es-MX" w:eastAsia="es-MX"/>
              </w:rPr>
            </w:pPr>
          </w:p>
        </w:tc>
      </w:tr>
      <w:tr w:rsidR="007F702D" w14:paraId="4A0D2937" w14:textId="77777777">
        <w:tc>
          <w:tcPr>
            <w:tcW w:w="3729" w:type="dxa"/>
            <w:tcBorders>
              <w:top w:val="single" w:sz="4" w:space="0" w:color="000000"/>
              <w:left w:val="single" w:sz="4" w:space="0" w:color="000000"/>
              <w:bottom w:val="single" w:sz="4" w:space="0" w:color="000000"/>
              <w:right w:val="single" w:sz="4" w:space="0" w:color="000000"/>
            </w:tcBorders>
          </w:tcPr>
          <w:p w14:paraId="7274AF5B" w14:textId="17D06A13" w:rsidR="007F702D" w:rsidRDefault="00AD44B8">
            <w:pPr>
              <w:widowControl w:val="0"/>
              <w:rPr>
                <w:szCs w:val="20"/>
                <w:lang w:val="es-MX" w:eastAsia="es-MX"/>
              </w:rPr>
            </w:pPr>
            <w:r>
              <w:rPr>
                <w:szCs w:val="20"/>
                <w:lang w:val="es-MX" w:eastAsia="es-MX"/>
              </w:rPr>
              <w:t>EF1 Implementación línea de datos</w:t>
            </w:r>
          </w:p>
        </w:tc>
        <w:tc>
          <w:tcPr>
            <w:tcW w:w="1308" w:type="dxa"/>
            <w:tcBorders>
              <w:top w:val="single" w:sz="4" w:space="0" w:color="000000"/>
              <w:left w:val="single" w:sz="4" w:space="0" w:color="000000"/>
              <w:bottom w:val="single" w:sz="4" w:space="0" w:color="000000"/>
              <w:right w:val="single" w:sz="4" w:space="0" w:color="000000"/>
            </w:tcBorders>
          </w:tcPr>
          <w:p w14:paraId="017836A4" w14:textId="50C386B2" w:rsidR="007F702D" w:rsidRDefault="00A368D8">
            <w:pPr>
              <w:widowControl w:val="0"/>
              <w:jc w:val="center"/>
              <w:rPr>
                <w:szCs w:val="20"/>
                <w:lang w:val="es-MX" w:eastAsia="es-MX"/>
              </w:rPr>
            </w:pPr>
            <w:r>
              <w:rPr>
                <w:szCs w:val="20"/>
                <w:lang w:val="es-MX" w:eastAsia="es-MX"/>
              </w:rPr>
              <w:t>4</w:t>
            </w:r>
            <w:r w:rsidR="009B20A3">
              <w:rPr>
                <w:szCs w:val="20"/>
                <w:lang w:val="es-MX" w:eastAsia="es-MX"/>
              </w:rPr>
              <w:t>2</w:t>
            </w:r>
          </w:p>
        </w:tc>
        <w:tc>
          <w:tcPr>
            <w:tcW w:w="538" w:type="dxa"/>
            <w:tcBorders>
              <w:top w:val="single" w:sz="4" w:space="0" w:color="000000"/>
              <w:left w:val="single" w:sz="4" w:space="0" w:color="000000"/>
              <w:bottom w:val="single" w:sz="4" w:space="0" w:color="000000"/>
              <w:right w:val="single" w:sz="4" w:space="0" w:color="000000"/>
            </w:tcBorders>
          </w:tcPr>
          <w:p w14:paraId="7BD4D95D"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2FA3AFEF"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35A13F76" w14:textId="77777777" w:rsidR="007F702D" w:rsidRDefault="00A368D8">
            <w:pPr>
              <w:widowControl w:val="0"/>
              <w:jc w:val="center"/>
              <w:rPr>
                <w:szCs w:val="20"/>
                <w:lang w:val="es-MX" w:eastAsia="es-MX"/>
              </w:rPr>
            </w:pPr>
            <w:r>
              <w:rPr>
                <w:szCs w:val="20"/>
                <w:lang w:val="es-MX" w:eastAsia="es-MX"/>
              </w:rPr>
              <w:t>7</w:t>
            </w:r>
          </w:p>
        </w:tc>
        <w:tc>
          <w:tcPr>
            <w:tcW w:w="542" w:type="dxa"/>
            <w:tcBorders>
              <w:top w:val="single" w:sz="4" w:space="0" w:color="000000"/>
              <w:left w:val="single" w:sz="4" w:space="0" w:color="000000"/>
              <w:bottom w:val="single" w:sz="4" w:space="0" w:color="000000"/>
              <w:right w:val="single" w:sz="4" w:space="0" w:color="000000"/>
            </w:tcBorders>
          </w:tcPr>
          <w:p w14:paraId="060C7154"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266466BA" w14:textId="77777777" w:rsidR="007F702D" w:rsidRDefault="00A368D8">
            <w:pPr>
              <w:widowControl w:val="0"/>
              <w:jc w:val="center"/>
              <w:rPr>
                <w:szCs w:val="20"/>
                <w:lang w:val="es-MX" w:eastAsia="es-MX"/>
              </w:rPr>
            </w:pPr>
            <w:r>
              <w:rPr>
                <w:szCs w:val="20"/>
                <w:lang w:val="es-MX" w:eastAsia="es-MX"/>
              </w:rPr>
              <w:t>7</w:t>
            </w:r>
          </w:p>
        </w:tc>
        <w:tc>
          <w:tcPr>
            <w:tcW w:w="590" w:type="dxa"/>
            <w:tcBorders>
              <w:top w:val="single" w:sz="4" w:space="0" w:color="000000"/>
              <w:left w:val="single" w:sz="4" w:space="0" w:color="000000"/>
              <w:bottom w:val="single" w:sz="4" w:space="0" w:color="000000"/>
              <w:right w:val="single" w:sz="4" w:space="0" w:color="000000"/>
            </w:tcBorders>
          </w:tcPr>
          <w:p w14:paraId="74C5C4C9" w14:textId="77777777" w:rsidR="007F702D" w:rsidRDefault="00A368D8">
            <w:pPr>
              <w:widowControl w:val="0"/>
              <w:jc w:val="center"/>
              <w:rPr>
                <w:szCs w:val="20"/>
                <w:lang w:val="es-MX" w:eastAsia="es-MX"/>
              </w:rPr>
            </w:pPr>
            <w:r>
              <w:rPr>
                <w:szCs w:val="20"/>
                <w:lang w:val="es-MX" w:eastAsia="es-MX"/>
              </w:rPr>
              <w:t>7</w:t>
            </w:r>
          </w:p>
        </w:tc>
        <w:tc>
          <w:tcPr>
            <w:tcW w:w="4959" w:type="dxa"/>
            <w:tcBorders>
              <w:top w:val="single" w:sz="4" w:space="0" w:color="000000"/>
              <w:left w:val="single" w:sz="4" w:space="0" w:color="000000"/>
              <w:bottom w:val="single" w:sz="4" w:space="0" w:color="000000"/>
              <w:right w:val="single" w:sz="4" w:space="0" w:color="000000"/>
            </w:tcBorders>
          </w:tcPr>
          <w:p w14:paraId="621B3D57" w14:textId="77777777" w:rsidR="007F702D" w:rsidRDefault="00A368D8">
            <w:pPr>
              <w:widowControl w:val="0"/>
              <w:rPr>
                <w:szCs w:val="20"/>
                <w:lang w:val="es-MX" w:eastAsia="es-MX"/>
              </w:rPr>
            </w:pPr>
            <w:r>
              <w:rPr>
                <w:szCs w:val="20"/>
                <w:lang w:val="es-MX" w:eastAsia="es-MX"/>
              </w:rPr>
              <w:t>Lista de Cotejo</w:t>
            </w:r>
          </w:p>
        </w:tc>
      </w:tr>
      <w:tr w:rsidR="007F702D" w14:paraId="0D71D553" w14:textId="77777777">
        <w:tc>
          <w:tcPr>
            <w:tcW w:w="3729" w:type="dxa"/>
            <w:tcBorders>
              <w:top w:val="single" w:sz="4" w:space="0" w:color="000000"/>
              <w:left w:val="single" w:sz="4" w:space="0" w:color="000000"/>
              <w:bottom w:val="single" w:sz="4" w:space="0" w:color="000000"/>
              <w:right w:val="single" w:sz="4" w:space="0" w:color="000000"/>
            </w:tcBorders>
          </w:tcPr>
          <w:p w14:paraId="75F3116C" w14:textId="18174AC6" w:rsidR="007F702D" w:rsidRDefault="00AD44B8" w:rsidP="00AD44B8">
            <w:pPr>
              <w:widowControl w:val="0"/>
              <w:jc w:val="left"/>
              <w:rPr>
                <w:szCs w:val="20"/>
                <w:lang w:val="es-MX" w:eastAsia="es-MX"/>
              </w:rPr>
            </w:pPr>
            <w:r>
              <w:rPr>
                <w:szCs w:val="20"/>
                <w:lang w:val="es-MX" w:eastAsia="es-MX"/>
              </w:rPr>
              <w:lastRenderedPageBreak/>
              <w:t>EF2 Implementación Visualización datos</w:t>
            </w:r>
          </w:p>
        </w:tc>
        <w:tc>
          <w:tcPr>
            <w:tcW w:w="1308" w:type="dxa"/>
            <w:tcBorders>
              <w:top w:val="single" w:sz="4" w:space="0" w:color="000000"/>
              <w:left w:val="single" w:sz="4" w:space="0" w:color="000000"/>
              <w:bottom w:val="single" w:sz="4" w:space="0" w:color="000000"/>
              <w:right w:val="single" w:sz="4" w:space="0" w:color="000000"/>
            </w:tcBorders>
          </w:tcPr>
          <w:p w14:paraId="08F05266" w14:textId="1473034C" w:rsidR="007F702D" w:rsidRDefault="00A368D8">
            <w:pPr>
              <w:widowControl w:val="0"/>
              <w:jc w:val="center"/>
              <w:rPr>
                <w:szCs w:val="20"/>
                <w:lang w:val="es-MX" w:eastAsia="es-MX"/>
              </w:rPr>
            </w:pPr>
            <w:r>
              <w:rPr>
                <w:szCs w:val="20"/>
                <w:lang w:val="es-MX" w:eastAsia="es-MX"/>
              </w:rPr>
              <w:t>4</w:t>
            </w:r>
            <w:r w:rsidR="009B20A3">
              <w:rPr>
                <w:szCs w:val="20"/>
                <w:lang w:val="es-MX" w:eastAsia="es-MX"/>
              </w:rPr>
              <w:t>2</w:t>
            </w:r>
          </w:p>
        </w:tc>
        <w:tc>
          <w:tcPr>
            <w:tcW w:w="538" w:type="dxa"/>
            <w:tcBorders>
              <w:top w:val="single" w:sz="4" w:space="0" w:color="000000"/>
              <w:left w:val="single" w:sz="4" w:space="0" w:color="000000"/>
              <w:bottom w:val="single" w:sz="4" w:space="0" w:color="000000"/>
              <w:right w:val="single" w:sz="4" w:space="0" w:color="000000"/>
            </w:tcBorders>
          </w:tcPr>
          <w:p w14:paraId="0695D7C5"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3D834355"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6FBAF881" w14:textId="77777777" w:rsidR="007F702D" w:rsidRDefault="00A368D8">
            <w:pPr>
              <w:widowControl w:val="0"/>
              <w:jc w:val="center"/>
              <w:rPr>
                <w:szCs w:val="20"/>
                <w:lang w:val="es-MX" w:eastAsia="es-MX"/>
              </w:rPr>
            </w:pPr>
            <w:r>
              <w:rPr>
                <w:szCs w:val="20"/>
                <w:lang w:val="es-MX" w:eastAsia="es-MX"/>
              </w:rPr>
              <w:t>7</w:t>
            </w:r>
          </w:p>
        </w:tc>
        <w:tc>
          <w:tcPr>
            <w:tcW w:w="542" w:type="dxa"/>
            <w:tcBorders>
              <w:top w:val="single" w:sz="4" w:space="0" w:color="000000"/>
              <w:left w:val="single" w:sz="4" w:space="0" w:color="000000"/>
              <w:bottom w:val="single" w:sz="4" w:space="0" w:color="000000"/>
              <w:right w:val="single" w:sz="4" w:space="0" w:color="000000"/>
            </w:tcBorders>
          </w:tcPr>
          <w:p w14:paraId="72DC6AE4" w14:textId="77777777" w:rsidR="007F702D" w:rsidRDefault="00A368D8">
            <w:pPr>
              <w:widowControl w:val="0"/>
              <w:jc w:val="center"/>
              <w:rPr>
                <w:szCs w:val="20"/>
                <w:lang w:val="es-MX" w:eastAsia="es-MX"/>
              </w:rPr>
            </w:pPr>
            <w:r>
              <w:rPr>
                <w:szCs w:val="20"/>
                <w:lang w:val="es-MX" w:eastAsia="es-MX"/>
              </w:rPr>
              <w:t>7</w:t>
            </w:r>
          </w:p>
        </w:tc>
        <w:tc>
          <w:tcPr>
            <w:tcW w:w="541" w:type="dxa"/>
            <w:tcBorders>
              <w:top w:val="single" w:sz="4" w:space="0" w:color="000000"/>
              <w:left w:val="single" w:sz="4" w:space="0" w:color="000000"/>
              <w:bottom w:val="single" w:sz="4" w:space="0" w:color="000000"/>
              <w:right w:val="single" w:sz="4" w:space="0" w:color="000000"/>
            </w:tcBorders>
          </w:tcPr>
          <w:p w14:paraId="0CFD9AC0" w14:textId="77777777" w:rsidR="007F702D" w:rsidRDefault="00A368D8">
            <w:pPr>
              <w:widowControl w:val="0"/>
              <w:jc w:val="center"/>
              <w:rPr>
                <w:szCs w:val="20"/>
                <w:lang w:val="es-MX" w:eastAsia="es-MX"/>
              </w:rPr>
            </w:pPr>
            <w:r>
              <w:rPr>
                <w:szCs w:val="20"/>
                <w:lang w:val="es-MX" w:eastAsia="es-MX"/>
              </w:rPr>
              <w:t>7</w:t>
            </w:r>
          </w:p>
        </w:tc>
        <w:tc>
          <w:tcPr>
            <w:tcW w:w="590" w:type="dxa"/>
            <w:tcBorders>
              <w:top w:val="single" w:sz="4" w:space="0" w:color="000000"/>
              <w:left w:val="single" w:sz="4" w:space="0" w:color="000000"/>
              <w:bottom w:val="single" w:sz="4" w:space="0" w:color="000000"/>
              <w:right w:val="single" w:sz="4" w:space="0" w:color="000000"/>
            </w:tcBorders>
          </w:tcPr>
          <w:p w14:paraId="78267D35" w14:textId="77777777" w:rsidR="007F702D" w:rsidRDefault="00A368D8">
            <w:pPr>
              <w:widowControl w:val="0"/>
              <w:jc w:val="center"/>
              <w:rPr>
                <w:szCs w:val="20"/>
                <w:lang w:val="es-MX" w:eastAsia="es-MX"/>
              </w:rPr>
            </w:pPr>
            <w:r>
              <w:rPr>
                <w:szCs w:val="20"/>
                <w:lang w:val="es-MX" w:eastAsia="es-MX"/>
              </w:rPr>
              <w:t>7</w:t>
            </w:r>
          </w:p>
        </w:tc>
        <w:tc>
          <w:tcPr>
            <w:tcW w:w="4959" w:type="dxa"/>
            <w:tcBorders>
              <w:top w:val="single" w:sz="4" w:space="0" w:color="000000"/>
              <w:left w:val="single" w:sz="4" w:space="0" w:color="000000"/>
              <w:bottom w:val="single" w:sz="4" w:space="0" w:color="000000"/>
              <w:right w:val="single" w:sz="4" w:space="0" w:color="000000"/>
            </w:tcBorders>
          </w:tcPr>
          <w:p w14:paraId="779E42B3" w14:textId="77777777" w:rsidR="007F702D" w:rsidRDefault="00A368D8">
            <w:pPr>
              <w:widowControl w:val="0"/>
              <w:rPr>
                <w:szCs w:val="20"/>
                <w:lang w:val="es-MX" w:eastAsia="es-MX"/>
              </w:rPr>
            </w:pPr>
            <w:r>
              <w:rPr>
                <w:szCs w:val="20"/>
                <w:lang w:val="es-MX" w:eastAsia="es-MX"/>
              </w:rPr>
              <w:t>Lista de Cotejo</w:t>
            </w:r>
          </w:p>
        </w:tc>
      </w:tr>
      <w:tr w:rsidR="007F702D" w14:paraId="2599F9C0" w14:textId="77777777">
        <w:tc>
          <w:tcPr>
            <w:tcW w:w="3729" w:type="dxa"/>
            <w:tcBorders>
              <w:top w:val="single" w:sz="4" w:space="0" w:color="000000"/>
              <w:left w:val="single" w:sz="4" w:space="0" w:color="000000"/>
              <w:bottom w:val="single" w:sz="4" w:space="0" w:color="000000"/>
              <w:right w:val="single" w:sz="4" w:space="0" w:color="000000"/>
            </w:tcBorders>
          </w:tcPr>
          <w:p w14:paraId="63119436" w14:textId="0CC9BFAB" w:rsidR="007F702D" w:rsidRDefault="00860003">
            <w:pPr>
              <w:widowControl w:val="0"/>
              <w:rPr>
                <w:szCs w:val="20"/>
                <w:lang w:val="es-MX" w:eastAsia="es-MX"/>
              </w:rPr>
            </w:pPr>
            <w:r>
              <w:rPr>
                <w:szCs w:val="20"/>
                <w:lang w:val="es-MX" w:eastAsia="es-MX"/>
              </w:rPr>
              <w:t>EF3 Podcast</w:t>
            </w:r>
          </w:p>
        </w:tc>
        <w:tc>
          <w:tcPr>
            <w:tcW w:w="1308" w:type="dxa"/>
            <w:tcBorders>
              <w:top w:val="single" w:sz="4" w:space="0" w:color="000000"/>
              <w:left w:val="single" w:sz="4" w:space="0" w:color="000000"/>
              <w:bottom w:val="single" w:sz="4" w:space="0" w:color="000000"/>
              <w:right w:val="single" w:sz="4" w:space="0" w:color="000000"/>
            </w:tcBorders>
          </w:tcPr>
          <w:p w14:paraId="346FCB43" w14:textId="6F578F98" w:rsidR="007F702D" w:rsidRDefault="009B20A3">
            <w:pPr>
              <w:widowControl w:val="0"/>
              <w:jc w:val="center"/>
              <w:rPr>
                <w:szCs w:val="20"/>
                <w:lang w:val="es-MX" w:eastAsia="es-MX"/>
              </w:rPr>
            </w:pPr>
            <w:r>
              <w:rPr>
                <w:szCs w:val="20"/>
                <w:lang w:val="es-MX" w:eastAsia="es-MX"/>
              </w:rPr>
              <w:t>16</w:t>
            </w:r>
          </w:p>
        </w:tc>
        <w:tc>
          <w:tcPr>
            <w:tcW w:w="538" w:type="dxa"/>
            <w:tcBorders>
              <w:top w:val="single" w:sz="4" w:space="0" w:color="000000"/>
              <w:left w:val="single" w:sz="4" w:space="0" w:color="000000"/>
              <w:bottom w:val="single" w:sz="4" w:space="0" w:color="000000"/>
              <w:right w:val="single" w:sz="4" w:space="0" w:color="000000"/>
            </w:tcBorders>
          </w:tcPr>
          <w:p w14:paraId="3FD5958B" w14:textId="77777777" w:rsidR="007F702D" w:rsidRDefault="00A368D8">
            <w:pPr>
              <w:widowControl w:val="0"/>
              <w:jc w:val="center"/>
              <w:rPr>
                <w:szCs w:val="20"/>
                <w:lang w:val="es-MX" w:eastAsia="es-MX"/>
              </w:rPr>
            </w:pPr>
            <w:r>
              <w:rPr>
                <w:szCs w:val="20"/>
                <w:lang w:val="es-MX" w:eastAsia="es-MX"/>
              </w:rPr>
              <w:t>2</w:t>
            </w:r>
          </w:p>
        </w:tc>
        <w:tc>
          <w:tcPr>
            <w:tcW w:w="541" w:type="dxa"/>
            <w:tcBorders>
              <w:top w:val="single" w:sz="4" w:space="0" w:color="000000"/>
              <w:left w:val="single" w:sz="4" w:space="0" w:color="000000"/>
              <w:bottom w:val="single" w:sz="4" w:space="0" w:color="000000"/>
              <w:right w:val="single" w:sz="4" w:space="0" w:color="000000"/>
            </w:tcBorders>
          </w:tcPr>
          <w:p w14:paraId="7FD6C4EB" w14:textId="77777777" w:rsidR="007F702D" w:rsidRDefault="00A368D8">
            <w:pPr>
              <w:widowControl w:val="0"/>
              <w:jc w:val="center"/>
              <w:rPr>
                <w:szCs w:val="20"/>
                <w:lang w:val="es-MX" w:eastAsia="es-MX"/>
              </w:rPr>
            </w:pPr>
            <w:r>
              <w:rPr>
                <w:szCs w:val="20"/>
                <w:lang w:val="es-MX" w:eastAsia="es-MX"/>
              </w:rPr>
              <w:t>2</w:t>
            </w:r>
          </w:p>
        </w:tc>
        <w:tc>
          <w:tcPr>
            <w:tcW w:w="541" w:type="dxa"/>
            <w:tcBorders>
              <w:top w:val="single" w:sz="4" w:space="0" w:color="000000"/>
              <w:left w:val="single" w:sz="4" w:space="0" w:color="000000"/>
              <w:bottom w:val="single" w:sz="4" w:space="0" w:color="000000"/>
              <w:right w:val="single" w:sz="4" w:space="0" w:color="000000"/>
            </w:tcBorders>
          </w:tcPr>
          <w:p w14:paraId="6D4D59E3" w14:textId="77777777" w:rsidR="007F702D" w:rsidRDefault="00A368D8">
            <w:pPr>
              <w:widowControl w:val="0"/>
              <w:jc w:val="center"/>
              <w:rPr>
                <w:szCs w:val="20"/>
                <w:lang w:val="es-MX" w:eastAsia="es-MX"/>
              </w:rPr>
            </w:pPr>
            <w:r>
              <w:rPr>
                <w:szCs w:val="20"/>
                <w:lang w:val="es-MX" w:eastAsia="es-MX"/>
              </w:rPr>
              <w:t>2</w:t>
            </w:r>
          </w:p>
        </w:tc>
        <w:tc>
          <w:tcPr>
            <w:tcW w:w="542" w:type="dxa"/>
            <w:tcBorders>
              <w:top w:val="single" w:sz="4" w:space="0" w:color="000000"/>
              <w:left w:val="single" w:sz="4" w:space="0" w:color="000000"/>
              <w:bottom w:val="single" w:sz="4" w:space="0" w:color="000000"/>
              <w:right w:val="single" w:sz="4" w:space="0" w:color="000000"/>
            </w:tcBorders>
          </w:tcPr>
          <w:p w14:paraId="4B7E56AB" w14:textId="77777777" w:rsidR="007F702D" w:rsidRDefault="00A368D8">
            <w:pPr>
              <w:widowControl w:val="0"/>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tcPr>
          <w:p w14:paraId="48CFCC0A" w14:textId="77777777" w:rsidR="007F702D" w:rsidRDefault="00A368D8">
            <w:pPr>
              <w:widowControl w:val="0"/>
              <w:jc w:val="center"/>
              <w:rPr>
                <w:szCs w:val="20"/>
                <w:lang w:val="es-MX" w:eastAsia="es-MX"/>
              </w:rPr>
            </w:pPr>
            <w:r>
              <w:rPr>
                <w:szCs w:val="20"/>
                <w:lang w:val="es-MX" w:eastAsia="es-MX"/>
              </w:rPr>
              <w:t>2</w:t>
            </w:r>
          </w:p>
        </w:tc>
        <w:tc>
          <w:tcPr>
            <w:tcW w:w="590" w:type="dxa"/>
            <w:tcBorders>
              <w:top w:val="single" w:sz="4" w:space="0" w:color="000000"/>
              <w:left w:val="single" w:sz="4" w:space="0" w:color="000000"/>
              <w:bottom w:val="single" w:sz="4" w:space="0" w:color="000000"/>
              <w:right w:val="single" w:sz="4" w:space="0" w:color="000000"/>
            </w:tcBorders>
          </w:tcPr>
          <w:p w14:paraId="66D38761" w14:textId="77777777" w:rsidR="007F702D" w:rsidRDefault="00A368D8">
            <w:pPr>
              <w:widowControl w:val="0"/>
              <w:jc w:val="center"/>
              <w:rPr>
                <w:szCs w:val="20"/>
                <w:lang w:val="es-MX" w:eastAsia="es-MX"/>
              </w:rPr>
            </w:pPr>
            <w:r>
              <w:rPr>
                <w:szCs w:val="20"/>
                <w:lang w:val="es-MX" w:eastAsia="es-MX"/>
              </w:rPr>
              <w:t>4</w:t>
            </w:r>
          </w:p>
        </w:tc>
        <w:tc>
          <w:tcPr>
            <w:tcW w:w="4959" w:type="dxa"/>
            <w:tcBorders>
              <w:top w:val="single" w:sz="4" w:space="0" w:color="000000"/>
              <w:left w:val="single" w:sz="4" w:space="0" w:color="000000"/>
              <w:bottom w:val="single" w:sz="4" w:space="0" w:color="000000"/>
              <w:right w:val="single" w:sz="4" w:space="0" w:color="000000"/>
            </w:tcBorders>
          </w:tcPr>
          <w:p w14:paraId="5BFD75B8" w14:textId="77777777" w:rsidR="007F702D" w:rsidRDefault="00A368D8">
            <w:pPr>
              <w:widowControl w:val="0"/>
              <w:rPr>
                <w:szCs w:val="20"/>
                <w:lang w:val="es-MX" w:eastAsia="es-MX"/>
              </w:rPr>
            </w:pPr>
            <w:r>
              <w:rPr>
                <w:szCs w:val="20"/>
                <w:lang w:val="es-MX" w:eastAsia="es-MX"/>
              </w:rPr>
              <w:t>Lista de Cotejo</w:t>
            </w:r>
          </w:p>
        </w:tc>
      </w:tr>
      <w:tr w:rsidR="007F702D" w14:paraId="387824E3" w14:textId="77777777">
        <w:tc>
          <w:tcPr>
            <w:tcW w:w="3729" w:type="dxa"/>
            <w:tcBorders>
              <w:top w:val="single" w:sz="4" w:space="0" w:color="000000"/>
              <w:left w:val="single" w:sz="4" w:space="0" w:color="000000"/>
              <w:bottom w:val="single" w:sz="4" w:space="0" w:color="000000"/>
              <w:right w:val="single" w:sz="4" w:space="0" w:color="000000"/>
            </w:tcBorders>
          </w:tcPr>
          <w:p w14:paraId="1F0EEF6D" w14:textId="77777777" w:rsidR="007F702D" w:rsidRDefault="00A368D8">
            <w:pPr>
              <w:widowControl w:val="0"/>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tcPr>
          <w:p w14:paraId="1B03F6AD" w14:textId="77777777" w:rsidR="007F702D" w:rsidRDefault="00A368D8">
            <w:pPr>
              <w:widowControl w:val="0"/>
              <w:jc w:val="center"/>
              <w:rPr>
                <w:szCs w:val="20"/>
                <w:lang w:val="es-MX" w:eastAsia="es-MX"/>
              </w:rPr>
            </w:pPr>
            <w:r>
              <w:rPr>
                <w:szCs w:val="20"/>
                <w:lang w:val="es-MX" w:eastAsia="es-MX"/>
              </w:rPr>
              <w:t>100 %</w:t>
            </w:r>
          </w:p>
        </w:tc>
        <w:tc>
          <w:tcPr>
            <w:tcW w:w="538" w:type="dxa"/>
            <w:tcBorders>
              <w:top w:val="single" w:sz="4" w:space="0" w:color="000000"/>
              <w:left w:val="single" w:sz="4" w:space="0" w:color="000000"/>
              <w:bottom w:val="single" w:sz="4" w:space="0" w:color="000000"/>
              <w:right w:val="single" w:sz="4" w:space="0" w:color="000000"/>
            </w:tcBorders>
          </w:tcPr>
          <w:p w14:paraId="021B08AB" w14:textId="77777777" w:rsidR="007F702D" w:rsidRDefault="00A368D8">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622835FA" w14:textId="77777777" w:rsidR="007F702D" w:rsidRDefault="00A368D8">
            <w:pPr>
              <w:widowControl w:val="0"/>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tcPr>
          <w:p w14:paraId="3BAB97F5" w14:textId="77777777" w:rsidR="007F702D" w:rsidRDefault="00A368D8">
            <w:pPr>
              <w:widowControl w:val="0"/>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tcPr>
          <w:p w14:paraId="40F15E35" w14:textId="77777777" w:rsidR="007F702D" w:rsidRDefault="00A368D8">
            <w:pPr>
              <w:widowControl w:val="0"/>
              <w:rPr>
                <w:szCs w:val="20"/>
                <w:lang w:val="es-MX" w:eastAsia="es-MX"/>
              </w:rPr>
            </w:pPr>
            <w:r>
              <w:rPr>
                <w:szCs w:val="20"/>
                <w:lang w:val="es-MX" w:eastAsia="es-MX"/>
              </w:rPr>
              <w:t>18</w:t>
            </w:r>
          </w:p>
        </w:tc>
        <w:tc>
          <w:tcPr>
            <w:tcW w:w="541" w:type="dxa"/>
            <w:tcBorders>
              <w:top w:val="single" w:sz="4" w:space="0" w:color="000000"/>
              <w:left w:val="single" w:sz="4" w:space="0" w:color="000000"/>
              <w:bottom w:val="single" w:sz="4" w:space="0" w:color="000000"/>
              <w:right w:val="single" w:sz="4" w:space="0" w:color="000000"/>
            </w:tcBorders>
          </w:tcPr>
          <w:p w14:paraId="06B7E6AF" w14:textId="77777777" w:rsidR="007F702D" w:rsidRDefault="00A368D8">
            <w:pPr>
              <w:widowControl w:val="0"/>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tcPr>
          <w:p w14:paraId="5819695E" w14:textId="77777777" w:rsidR="007F702D" w:rsidRDefault="00A368D8">
            <w:pPr>
              <w:widowControl w:val="0"/>
              <w:rPr>
                <w:szCs w:val="20"/>
                <w:lang w:val="es-MX" w:eastAsia="es-MX"/>
              </w:rPr>
            </w:pPr>
            <w:r>
              <w:rPr>
                <w:szCs w:val="20"/>
                <w:lang w:val="es-MX" w:eastAsia="es-MX"/>
              </w:rPr>
              <w:t>18</w:t>
            </w:r>
          </w:p>
        </w:tc>
        <w:tc>
          <w:tcPr>
            <w:tcW w:w="4959" w:type="dxa"/>
            <w:tcBorders>
              <w:top w:val="single" w:sz="4" w:space="0" w:color="000000"/>
              <w:left w:val="single" w:sz="4" w:space="0" w:color="000000"/>
              <w:bottom w:val="single" w:sz="4" w:space="0" w:color="000000"/>
              <w:right w:val="single" w:sz="4" w:space="0" w:color="000000"/>
            </w:tcBorders>
          </w:tcPr>
          <w:p w14:paraId="61EC11EA" w14:textId="77777777" w:rsidR="007F702D" w:rsidRDefault="007F702D">
            <w:pPr>
              <w:widowControl w:val="0"/>
              <w:rPr>
                <w:szCs w:val="20"/>
                <w:lang w:val="es-MX" w:eastAsia="es-MX"/>
              </w:rPr>
            </w:pPr>
          </w:p>
        </w:tc>
      </w:tr>
    </w:tbl>
    <w:p w14:paraId="742BDB00" w14:textId="77777777" w:rsidR="007F702D" w:rsidRDefault="007F702D">
      <w:pPr>
        <w:ind w:left="0" w:firstLine="0"/>
        <w:rPr>
          <w:b/>
          <w:szCs w:val="20"/>
          <w:lang w:val="es-MX" w:eastAsia="es-MX"/>
        </w:rPr>
      </w:pPr>
    </w:p>
    <w:p w14:paraId="517D743A" w14:textId="77777777" w:rsidR="007F702D" w:rsidRDefault="00A368D8">
      <w:pPr>
        <w:spacing w:after="80"/>
        <w:ind w:left="0" w:firstLine="0"/>
        <w:rPr>
          <w:b/>
          <w:szCs w:val="20"/>
          <w:lang w:val="es-MX" w:eastAsia="es-MX"/>
        </w:rPr>
      </w:pPr>
      <w:r>
        <w:rPr>
          <w:b/>
          <w:szCs w:val="20"/>
          <w:lang w:val="es-MX" w:eastAsia="es-MX"/>
        </w:rPr>
        <w:t>Fuentes de información y Apoyos didácticos:</w:t>
      </w:r>
      <w:r>
        <w:rPr>
          <w:b/>
          <w:szCs w:val="20"/>
          <w:lang w:val="es-MX" w:eastAsia="es-MX"/>
        </w:rPr>
        <w:tab/>
      </w:r>
    </w:p>
    <w:p w14:paraId="54E0BE32" w14:textId="77777777" w:rsidR="007F702D" w:rsidRDefault="00A368D8">
      <w:pPr>
        <w:spacing w:after="80"/>
        <w:ind w:left="0" w:firstLine="0"/>
        <w:rPr>
          <w:b/>
          <w:szCs w:val="20"/>
          <w:lang w:val="es-MX" w:eastAsia="es-MX"/>
        </w:rPr>
      </w:pPr>
      <w:r>
        <w:rPr>
          <w:b/>
          <w:szCs w:val="20"/>
          <w:lang w:val="es-MX" w:eastAsia="es-MX"/>
        </w:rPr>
        <w:t>Fuentes de información:                                                             Apoyos didácticos:</w:t>
      </w:r>
    </w:p>
    <w:tbl>
      <w:tblPr>
        <w:tblStyle w:val="Tablaconcuadrcula"/>
        <w:tblW w:w="13562" w:type="dxa"/>
        <w:tblLayout w:type="fixed"/>
        <w:tblLook w:val="04A0" w:firstRow="1" w:lastRow="0" w:firstColumn="1" w:lastColumn="0" w:noHBand="0" w:noVBand="1"/>
      </w:tblPr>
      <w:tblGrid>
        <w:gridCol w:w="6782"/>
        <w:gridCol w:w="6780"/>
      </w:tblGrid>
      <w:tr w:rsidR="007F702D" w14:paraId="69A37FCA" w14:textId="77777777">
        <w:tc>
          <w:tcPr>
            <w:tcW w:w="6781" w:type="dxa"/>
          </w:tcPr>
          <w:p w14:paraId="4CED57EF" w14:textId="77777777" w:rsidR="007F702D" w:rsidRDefault="007F702D">
            <w:pPr>
              <w:widowControl w:val="0"/>
              <w:spacing w:after="80"/>
              <w:ind w:left="0" w:firstLine="0"/>
              <w:rPr>
                <w:szCs w:val="20"/>
                <w:lang w:val="es-MX" w:eastAsia="es-MX"/>
              </w:rPr>
            </w:pPr>
          </w:p>
          <w:p w14:paraId="48534883" w14:textId="77777777" w:rsidR="007F702D" w:rsidRPr="006518AE" w:rsidRDefault="00A368D8">
            <w:pPr>
              <w:widowControl w:val="0"/>
              <w:spacing w:after="80"/>
              <w:ind w:left="0" w:firstLine="0"/>
              <w:rPr>
                <w:szCs w:val="20"/>
                <w:lang w:val="en-US" w:eastAsia="es-MX"/>
              </w:rPr>
            </w:pPr>
            <w:r>
              <w:rPr>
                <w:szCs w:val="20"/>
                <w:lang w:val="es-MX" w:eastAsia="es-MX"/>
              </w:rPr>
              <w:t>1. Dobrilović</w:t>
            </w:r>
            <w:r>
              <w:rPr>
                <w:szCs w:val="20"/>
                <w:lang w:val="es-MX" w:eastAsia="es-MX"/>
              </w:rPr>
              <w:t xml:space="preserve">, D., Ĉović, Z., Ţeljko, S., &amp; Brtka, V. (2013). </w:t>
            </w:r>
            <w:r w:rsidRPr="006518AE">
              <w:rPr>
                <w:szCs w:val="20"/>
                <w:lang w:val="en-US" w:eastAsia="es-MX"/>
              </w:rPr>
              <w:t>Approach in Teaching Wireless Sensor Networks and IoT Enabling Technologies in Undergraduate University Courses. 2nd Regional Conference Mechatronics in Practice and Education (MECHEDU 2013), 18–22.</w:t>
            </w:r>
          </w:p>
          <w:p w14:paraId="3E119784" w14:textId="77777777" w:rsidR="007F702D" w:rsidRPr="006518AE" w:rsidRDefault="00A368D8">
            <w:pPr>
              <w:widowControl w:val="0"/>
              <w:spacing w:after="80"/>
              <w:ind w:left="0" w:firstLine="0"/>
              <w:rPr>
                <w:szCs w:val="20"/>
                <w:lang w:val="en-US" w:eastAsia="es-MX"/>
              </w:rPr>
            </w:pPr>
            <w:r w:rsidRPr="006518AE">
              <w:rPr>
                <w:szCs w:val="20"/>
                <w:lang w:val="en-US" w:eastAsia="es-MX"/>
              </w:rPr>
              <w:t>2. He, J</w:t>
            </w:r>
            <w:r w:rsidRPr="006518AE">
              <w:rPr>
                <w:szCs w:val="20"/>
                <w:lang w:val="en-US" w:eastAsia="es-MX"/>
              </w:rPr>
              <w:t>., Lo, D. C.-T., Xie, Y., &amp; Lartigue, J. (2016). Integrating Internet of Things (IoT) into STEM Undergraduate Education: Case Study of a Modern Technology Infused</w:t>
            </w:r>
          </w:p>
          <w:p w14:paraId="43EE7932" w14:textId="77777777" w:rsidR="007F702D" w:rsidRPr="006518AE" w:rsidRDefault="00A368D8">
            <w:pPr>
              <w:widowControl w:val="0"/>
              <w:spacing w:after="80"/>
              <w:ind w:left="0" w:firstLine="0"/>
              <w:rPr>
                <w:szCs w:val="20"/>
                <w:lang w:val="en-US" w:eastAsia="es-MX"/>
              </w:rPr>
            </w:pPr>
            <w:r w:rsidRPr="006518AE">
              <w:rPr>
                <w:szCs w:val="20"/>
                <w:lang w:val="en-US" w:eastAsia="es-MX"/>
              </w:rPr>
              <w:t>Courseware for Embedded System Course. 2016 IEEE Frontiers in Education Conference (FIE), 1–9</w:t>
            </w:r>
            <w:r w:rsidRPr="006518AE">
              <w:rPr>
                <w:szCs w:val="20"/>
                <w:lang w:val="en-US" w:eastAsia="es-MX"/>
              </w:rPr>
              <w:t>.</w:t>
            </w:r>
          </w:p>
          <w:p w14:paraId="2EAC4FA1" w14:textId="77777777" w:rsidR="007F702D" w:rsidRDefault="00A368D8">
            <w:pPr>
              <w:widowControl w:val="0"/>
              <w:spacing w:after="80"/>
              <w:ind w:left="0" w:firstLine="0"/>
              <w:rPr>
                <w:szCs w:val="20"/>
                <w:lang w:val="es-MX" w:eastAsia="es-MX"/>
              </w:rPr>
            </w:pPr>
            <w:r>
              <w:rPr>
                <w:szCs w:val="20"/>
                <w:lang w:val="es-MX" w:eastAsia="es-MX"/>
              </w:rPr>
              <w:t>3. Joyanes Aguilar, L. (2021). INTERNET DE LAS COSAS. Un Futuro Hiperconectado:</w:t>
            </w:r>
          </w:p>
          <w:p w14:paraId="23778C83" w14:textId="77777777" w:rsidR="007F702D" w:rsidRDefault="00A368D8">
            <w:pPr>
              <w:widowControl w:val="0"/>
              <w:spacing w:after="80"/>
              <w:ind w:left="0" w:firstLine="0"/>
              <w:rPr>
                <w:szCs w:val="20"/>
                <w:lang w:val="es-MX" w:eastAsia="es-MX"/>
              </w:rPr>
            </w:pPr>
            <w:r>
              <w:rPr>
                <w:szCs w:val="20"/>
                <w:lang w:val="es-MX" w:eastAsia="es-MX"/>
              </w:rPr>
              <w:t>5G, Inteligencia Artificial, Big Data, Cloud, Blockchain y Ciberseguridad.</w:t>
            </w:r>
          </w:p>
          <w:p w14:paraId="3C5639D5" w14:textId="77777777" w:rsidR="007F702D" w:rsidRPr="006518AE" w:rsidRDefault="00A368D8">
            <w:pPr>
              <w:widowControl w:val="0"/>
              <w:spacing w:after="80"/>
              <w:ind w:left="0" w:firstLine="0"/>
              <w:rPr>
                <w:szCs w:val="20"/>
                <w:lang w:val="en-US" w:eastAsia="es-MX"/>
              </w:rPr>
            </w:pPr>
            <w:r w:rsidRPr="006518AE">
              <w:rPr>
                <w:szCs w:val="20"/>
                <w:lang w:val="en-US" w:eastAsia="es-MX"/>
              </w:rPr>
              <w:t>4. Pfister, C. (Ed.). (2011). Getting Started with the Internet of Things: Connecting</w:t>
            </w:r>
          </w:p>
          <w:p w14:paraId="52F57BB7" w14:textId="77777777" w:rsidR="007F702D" w:rsidRPr="006518AE" w:rsidRDefault="00A368D8">
            <w:pPr>
              <w:widowControl w:val="0"/>
              <w:spacing w:after="80"/>
              <w:ind w:left="0" w:firstLine="0"/>
              <w:rPr>
                <w:szCs w:val="20"/>
                <w:lang w:val="en-US" w:eastAsia="es-MX"/>
              </w:rPr>
            </w:pPr>
            <w:r w:rsidRPr="006518AE">
              <w:rPr>
                <w:szCs w:val="20"/>
                <w:lang w:val="en-US" w:eastAsia="es-MX"/>
              </w:rPr>
              <w:t>Sensors and M</w:t>
            </w:r>
            <w:r w:rsidRPr="006518AE">
              <w:rPr>
                <w:szCs w:val="20"/>
                <w:lang w:val="en-US" w:eastAsia="es-MX"/>
              </w:rPr>
              <w:t>icrocontrollers to the Cloud (Make: Projects) (1st ed.).</w:t>
            </w:r>
          </w:p>
          <w:p w14:paraId="2E98056E" w14:textId="77777777" w:rsidR="007F702D" w:rsidRPr="006518AE" w:rsidRDefault="00A368D8">
            <w:pPr>
              <w:widowControl w:val="0"/>
              <w:spacing w:after="80"/>
              <w:ind w:left="0" w:firstLine="0"/>
              <w:rPr>
                <w:szCs w:val="20"/>
                <w:lang w:val="en-US" w:eastAsia="es-MX"/>
              </w:rPr>
            </w:pPr>
            <w:r w:rsidRPr="006518AE">
              <w:rPr>
                <w:szCs w:val="20"/>
                <w:lang w:val="en-US" w:eastAsia="es-MX"/>
              </w:rPr>
              <w:t>5. Szydlo, T., Brzoza-Woch, R., &amp; Konieczny, M. (2018). The Copernicus IoT Platform:</w:t>
            </w:r>
          </w:p>
          <w:p w14:paraId="191520A9" w14:textId="77777777" w:rsidR="007F702D" w:rsidRDefault="00A368D8">
            <w:pPr>
              <w:widowControl w:val="0"/>
              <w:spacing w:after="80"/>
              <w:ind w:left="0" w:firstLine="0"/>
              <w:rPr>
                <w:szCs w:val="20"/>
                <w:lang w:val="es-MX" w:eastAsia="es-MX"/>
              </w:rPr>
            </w:pPr>
            <w:r w:rsidRPr="006518AE">
              <w:rPr>
                <w:szCs w:val="20"/>
                <w:lang w:val="en-US" w:eastAsia="es-MX"/>
              </w:rPr>
              <w:t xml:space="preserve">Teaching IoT at Computer Science Case Study. </w:t>
            </w:r>
            <w:r>
              <w:rPr>
                <w:szCs w:val="20"/>
                <w:lang w:val="es-MX" w:eastAsia="es-MX"/>
              </w:rPr>
              <w:t>IFAC-PapersOnLine, 51(6), 144–1491.</w:t>
            </w:r>
          </w:p>
          <w:p w14:paraId="5A92A2BF" w14:textId="77777777" w:rsidR="007F702D" w:rsidRDefault="00A368D8">
            <w:pPr>
              <w:widowControl w:val="0"/>
              <w:spacing w:after="80"/>
              <w:ind w:left="0" w:firstLine="0"/>
              <w:rPr>
                <w:szCs w:val="20"/>
                <w:lang w:val="es-MX" w:eastAsia="es-MX"/>
              </w:rPr>
            </w:pPr>
            <w:r>
              <w:rPr>
                <w:szCs w:val="20"/>
                <w:lang w:val="es-MX" w:eastAsia="es-MX"/>
              </w:rPr>
              <w:t xml:space="preserve">6. Camacho Escoto, J. J. (2022). </w:t>
            </w:r>
            <w:r>
              <w:rPr>
                <w:szCs w:val="20"/>
                <w:lang w:val="es-MX" w:eastAsia="es-MX"/>
              </w:rPr>
              <w:t>Aplicación del Internet de las Cosas en</w:t>
            </w:r>
          </w:p>
          <w:p w14:paraId="467A71CC" w14:textId="77777777" w:rsidR="007F702D" w:rsidRPr="006518AE" w:rsidRDefault="00A368D8">
            <w:pPr>
              <w:widowControl w:val="0"/>
              <w:spacing w:after="80"/>
              <w:ind w:left="0" w:firstLine="0"/>
              <w:rPr>
                <w:szCs w:val="20"/>
                <w:lang w:val="en-US" w:eastAsia="es-MX"/>
              </w:rPr>
            </w:pPr>
            <w:r>
              <w:rPr>
                <w:szCs w:val="20"/>
                <w:lang w:val="es-MX" w:eastAsia="es-MX"/>
              </w:rPr>
              <w:t xml:space="preserve">Telecomunicaciones en Instituciones de Educación Superior. </w:t>
            </w:r>
            <w:r w:rsidRPr="006518AE">
              <w:rPr>
                <w:szCs w:val="20"/>
                <w:lang w:val="en-US" w:eastAsia="es-MX"/>
              </w:rPr>
              <w:t>UNAM.</w:t>
            </w:r>
          </w:p>
          <w:p w14:paraId="626C74FA" w14:textId="77777777" w:rsidR="007F702D" w:rsidRPr="006518AE" w:rsidRDefault="00A368D8">
            <w:pPr>
              <w:widowControl w:val="0"/>
              <w:spacing w:after="80"/>
              <w:ind w:left="0" w:firstLine="0"/>
              <w:rPr>
                <w:szCs w:val="20"/>
                <w:lang w:val="en-US" w:eastAsia="es-MX"/>
              </w:rPr>
            </w:pPr>
            <w:r w:rsidRPr="006518AE">
              <w:rPr>
                <w:szCs w:val="20"/>
                <w:lang w:val="en-US" w:eastAsia="es-MX"/>
              </w:rPr>
              <w:t xml:space="preserve">7. Wilson, R. (2021). Age of Invisible Machines: A Practical Guide to </w:t>
            </w:r>
            <w:r w:rsidRPr="006518AE">
              <w:rPr>
                <w:szCs w:val="20"/>
                <w:lang w:val="en-US" w:eastAsia="es-MX"/>
              </w:rPr>
              <w:lastRenderedPageBreak/>
              <w:t>Creating a</w:t>
            </w:r>
          </w:p>
          <w:p w14:paraId="75D07ACD" w14:textId="77777777" w:rsidR="007F702D" w:rsidRPr="006518AE" w:rsidRDefault="00A368D8">
            <w:pPr>
              <w:widowControl w:val="0"/>
              <w:spacing w:after="80"/>
              <w:ind w:left="0" w:firstLine="0"/>
              <w:rPr>
                <w:szCs w:val="20"/>
                <w:lang w:val="en-US" w:eastAsia="es-MX"/>
              </w:rPr>
            </w:pPr>
            <w:r w:rsidRPr="006518AE">
              <w:rPr>
                <w:szCs w:val="20"/>
                <w:lang w:val="en-US" w:eastAsia="es-MX"/>
              </w:rPr>
              <w:t>Hyperautomated Ecosystem of Intelligent Digital Workers (1st ed.).</w:t>
            </w:r>
          </w:p>
          <w:p w14:paraId="5A03FE76" w14:textId="77777777" w:rsidR="007F702D" w:rsidRPr="006518AE" w:rsidRDefault="007F702D">
            <w:pPr>
              <w:widowControl w:val="0"/>
              <w:spacing w:after="80"/>
              <w:ind w:left="0" w:firstLine="0"/>
              <w:rPr>
                <w:szCs w:val="20"/>
                <w:lang w:val="en-US" w:eastAsia="es-MX"/>
              </w:rPr>
            </w:pPr>
          </w:p>
        </w:tc>
        <w:tc>
          <w:tcPr>
            <w:tcW w:w="6780" w:type="dxa"/>
          </w:tcPr>
          <w:p w14:paraId="6645D599" w14:textId="77777777" w:rsidR="007F702D" w:rsidRPr="006518AE" w:rsidRDefault="007F702D">
            <w:pPr>
              <w:widowControl w:val="0"/>
              <w:spacing w:after="80"/>
              <w:ind w:left="0" w:firstLine="0"/>
              <w:rPr>
                <w:szCs w:val="20"/>
                <w:lang w:val="en-US" w:eastAsia="es-MX"/>
              </w:rPr>
            </w:pPr>
          </w:p>
          <w:p w14:paraId="20203B88" w14:textId="77777777" w:rsidR="007F702D" w:rsidRDefault="00A368D8">
            <w:pPr>
              <w:widowControl w:val="0"/>
              <w:spacing w:after="80"/>
              <w:ind w:left="0" w:firstLine="0"/>
              <w:rPr>
                <w:szCs w:val="20"/>
                <w:lang w:val="es-MX" w:eastAsia="es-MX"/>
              </w:rPr>
            </w:pPr>
            <w:r>
              <w:rPr>
                <w:szCs w:val="20"/>
                <w:lang w:val="es-MX" w:eastAsia="es-MX"/>
              </w:rPr>
              <w:t>A</w:t>
            </w:r>
            <w:r>
              <w:rPr>
                <w:szCs w:val="20"/>
                <w:lang w:val="es-MX" w:eastAsia="es-MX"/>
              </w:rPr>
              <w:t>rduino, Esp8266 y Esp32.</w:t>
            </w:r>
          </w:p>
          <w:p w14:paraId="0F9887EE" w14:textId="77777777" w:rsidR="007F702D" w:rsidRDefault="00A368D8">
            <w:pPr>
              <w:widowControl w:val="0"/>
              <w:spacing w:after="80"/>
              <w:ind w:left="0" w:firstLine="0"/>
              <w:rPr>
                <w:szCs w:val="20"/>
                <w:lang w:val="es-MX" w:eastAsia="es-MX"/>
              </w:rPr>
            </w:pPr>
            <w:r>
              <w:rPr>
                <w:szCs w:val="20"/>
                <w:lang w:val="es-MX" w:eastAsia="es-MX"/>
              </w:rPr>
              <w:t>Apoyos Pintarrón Pantalla o cañón Libros Internet PPT</w:t>
            </w:r>
          </w:p>
        </w:tc>
      </w:tr>
    </w:tbl>
    <w:p w14:paraId="406A496A" w14:textId="77777777" w:rsidR="007F702D" w:rsidRDefault="007F702D">
      <w:pPr>
        <w:spacing w:after="80"/>
        <w:ind w:left="0" w:firstLine="0"/>
        <w:rPr>
          <w:szCs w:val="20"/>
          <w:lang w:val="es-MX" w:eastAsia="es-MX"/>
        </w:rPr>
      </w:pPr>
    </w:p>
    <w:p w14:paraId="488F49F7" w14:textId="77777777" w:rsidR="007F702D" w:rsidRDefault="00A368D8">
      <w:pPr>
        <w:spacing w:after="80"/>
        <w:ind w:left="0" w:firstLine="0"/>
        <w:rPr>
          <w:szCs w:val="20"/>
          <w:lang w:val="es-MX" w:eastAsia="es-MX"/>
        </w:rPr>
      </w:pPr>
      <w:r>
        <w:rPr>
          <w:szCs w:val="20"/>
          <w:lang w:val="es-MX" w:eastAsia="es-MX"/>
        </w:rPr>
        <w:tab/>
      </w:r>
      <w:r>
        <w:rPr>
          <w:szCs w:val="20"/>
          <w:lang w:val="es-MX" w:eastAsia="es-MX"/>
        </w:rPr>
        <w:tab/>
      </w:r>
      <w:r>
        <w:rPr>
          <w:szCs w:val="20"/>
          <w:lang w:val="es-MX" w:eastAsia="es-MX"/>
        </w:rPr>
        <w:tab/>
      </w:r>
      <w:r>
        <w:rPr>
          <w:szCs w:val="20"/>
          <w:lang w:val="es-MX" w:eastAsia="es-MX"/>
        </w:rPr>
        <w:tab/>
      </w:r>
      <w:r>
        <w:rPr>
          <w:szCs w:val="20"/>
          <w:lang w:val="es-MX" w:eastAsia="es-MX"/>
        </w:rPr>
        <w:tab/>
      </w:r>
    </w:p>
    <w:p w14:paraId="3C155622" w14:textId="28838EC6" w:rsidR="007F702D" w:rsidRDefault="00A368D8">
      <w:pPr>
        <w:rPr>
          <w:b/>
          <w:szCs w:val="20"/>
          <w:lang w:val="es-MX" w:eastAsia="es-MX"/>
        </w:rPr>
      </w:pPr>
      <w:r>
        <w:rPr>
          <w:b/>
          <w:szCs w:val="20"/>
          <w:lang w:val="es-MX" w:eastAsia="es-MX"/>
        </w:rPr>
        <w:t>Calendarización de evaluación (semanas):</w:t>
      </w:r>
    </w:p>
    <w:p w14:paraId="1996222F" w14:textId="77777777" w:rsidR="007F702D" w:rsidRDefault="007F702D">
      <w:pPr>
        <w:rPr>
          <w:b/>
          <w:szCs w:val="20"/>
          <w:lang w:val="es-MX" w:eastAsia="es-MX"/>
        </w:rPr>
      </w:pPr>
    </w:p>
    <w:tbl>
      <w:tblPr>
        <w:tblW w:w="13507" w:type="dxa"/>
        <w:tblLayout w:type="fixed"/>
        <w:tblLook w:val="04A0" w:firstRow="1" w:lastRow="0" w:firstColumn="1" w:lastColumn="0" w:noHBand="0" w:noVBand="1"/>
      </w:tblPr>
      <w:tblGrid>
        <w:gridCol w:w="1818"/>
        <w:gridCol w:w="721"/>
        <w:gridCol w:w="721"/>
        <w:gridCol w:w="724"/>
        <w:gridCol w:w="720"/>
        <w:gridCol w:w="720"/>
        <w:gridCol w:w="724"/>
        <w:gridCol w:w="721"/>
        <w:gridCol w:w="720"/>
        <w:gridCol w:w="723"/>
        <w:gridCol w:w="743"/>
        <w:gridCol w:w="741"/>
        <w:gridCol w:w="742"/>
        <w:gridCol w:w="743"/>
        <w:gridCol w:w="741"/>
        <w:gridCol w:w="743"/>
        <w:gridCol w:w="742"/>
      </w:tblGrid>
      <w:tr w:rsidR="007F702D" w14:paraId="1E22313A" w14:textId="77777777">
        <w:tc>
          <w:tcPr>
            <w:tcW w:w="1818" w:type="dxa"/>
            <w:tcBorders>
              <w:top w:val="single" w:sz="4" w:space="0" w:color="000000"/>
              <w:left w:val="single" w:sz="4" w:space="0" w:color="000000"/>
              <w:bottom w:val="single" w:sz="4" w:space="0" w:color="000000"/>
              <w:right w:val="single" w:sz="4" w:space="0" w:color="000000"/>
            </w:tcBorders>
          </w:tcPr>
          <w:p w14:paraId="2FAA11A8" w14:textId="77777777" w:rsidR="007F702D" w:rsidRDefault="00A368D8">
            <w:pPr>
              <w:widowControl w:val="0"/>
              <w:rPr>
                <w:szCs w:val="20"/>
                <w:lang w:val="es-MX" w:eastAsia="es-MX"/>
              </w:rPr>
            </w:pPr>
            <w:r>
              <w:rPr>
                <w:szCs w:val="20"/>
                <w:lang w:val="es-MX" w:eastAsia="es-MX"/>
              </w:rPr>
              <w:t>Semana</w:t>
            </w:r>
          </w:p>
        </w:tc>
        <w:tc>
          <w:tcPr>
            <w:tcW w:w="721" w:type="dxa"/>
            <w:tcBorders>
              <w:top w:val="single" w:sz="4" w:space="0" w:color="000000"/>
              <w:left w:val="single" w:sz="4" w:space="0" w:color="000000"/>
              <w:bottom w:val="single" w:sz="4" w:space="0" w:color="000000"/>
              <w:right w:val="single" w:sz="4" w:space="0" w:color="000000"/>
            </w:tcBorders>
          </w:tcPr>
          <w:p w14:paraId="2A7436CB" w14:textId="77777777" w:rsidR="007F702D" w:rsidRDefault="00A368D8">
            <w:pPr>
              <w:widowControl w:val="0"/>
              <w:rPr>
                <w:szCs w:val="20"/>
                <w:lang w:val="es-MX" w:eastAsia="es-MX"/>
              </w:rPr>
            </w:pPr>
            <w:r>
              <w:rPr>
                <w:szCs w:val="20"/>
                <w:lang w:val="es-MX" w:eastAsia="es-MX"/>
              </w:rPr>
              <w:t>1</w:t>
            </w:r>
          </w:p>
        </w:tc>
        <w:tc>
          <w:tcPr>
            <w:tcW w:w="721" w:type="dxa"/>
            <w:tcBorders>
              <w:top w:val="single" w:sz="4" w:space="0" w:color="000000"/>
              <w:left w:val="single" w:sz="4" w:space="0" w:color="000000"/>
              <w:bottom w:val="single" w:sz="4" w:space="0" w:color="000000"/>
              <w:right w:val="single" w:sz="4" w:space="0" w:color="000000"/>
            </w:tcBorders>
          </w:tcPr>
          <w:p w14:paraId="4766DEA4" w14:textId="77777777" w:rsidR="007F702D" w:rsidRDefault="00A368D8">
            <w:pPr>
              <w:widowControl w:val="0"/>
              <w:rPr>
                <w:szCs w:val="20"/>
                <w:lang w:val="es-MX" w:eastAsia="es-MX"/>
              </w:rPr>
            </w:pPr>
            <w:r>
              <w:rPr>
                <w:szCs w:val="20"/>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14:paraId="50780BB3" w14:textId="77777777" w:rsidR="007F702D" w:rsidRDefault="00A368D8">
            <w:pPr>
              <w:widowControl w:val="0"/>
              <w:rPr>
                <w:szCs w:val="20"/>
                <w:lang w:val="es-MX" w:eastAsia="es-MX"/>
              </w:rPr>
            </w:pPr>
            <w:r>
              <w:rPr>
                <w:szCs w:val="20"/>
                <w:lang w:val="es-MX" w:eastAsia="es-MX"/>
              </w:rPr>
              <w:t>3</w:t>
            </w:r>
          </w:p>
        </w:tc>
        <w:tc>
          <w:tcPr>
            <w:tcW w:w="720" w:type="dxa"/>
            <w:tcBorders>
              <w:top w:val="single" w:sz="4" w:space="0" w:color="000000"/>
              <w:left w:val="single" w:sz="4" w:space="0" w:color="000000"/>
              <w:bottom w:val="single" w:sz="4" w:space="0" w:color="000000"/>
              <w:right w:val="single" w:sz="4" w:space="0" w:color="000000"/>
            </w:tcBorders>
          </w:tcPr>
          <w:p w14:paraId="2865AEDE" w14:textId="77777777" w:rsidR="007F702D" w:rsidRDefault="00A368D8">
            <w:pPr>
              <w:widowControl w:val="0"/>
              <w:rPr>
                <w:szCs w:val="20"/>
                <w:lang w:val="es-MX" w:eastAsia="es-MX"/>
              </w:rPr>
            </w:pPr>
            <w:r>
              <w:rPr>
                <w:szCs w:val="20"/>
                <w:lang w:val="es-MX" w:eastAsia="es-MX"/>
              </w:rPr>
              <w:t>4</w:t>
            </w:r>
          </w:p>
        </w:tc>
        <w:tc>
          <w:tcPr>
            <w:tcW w:w="720" w:type="dxa"/>
            <w:tcBorders>
              <w:top w:val="single" w:sz="4" w:space="0" w:color="000000"/>
              <w:left w:val="single" w:sz="4" w:space="0" w:color="000000"/>
              <w:bottom w:val="single" w:sz="4" w:space="0" w:color="000000"/>
              <w:right w:val="single" w:sz="4" w:space="0" w:color="000000"/>
            </w:tcBorders>
          </w:tcPr>
          <w:p w14:paraId="5FF23025" w14:textId="77777777" w:rsidR="007F702D" w:rsidRDefault="00A368D8">
            <w:pPr>
              <w:widowControl w:val="0"/>
              <w:rPr>
                <w:szCs w:val="20"/>
                <w:lang w:val="es-MX" w:eastAsia="es-MX"/>
              </w:rPr>
            </w:pPr>
            <w:r>
              <w:rPr>
                <w:szCs w:val="20"/>
                <w:lang w:val="es-MX" w:eastAsia="es-MX"/>
              </w:rPr>
              <w:t>5</w:t>
            </w:r>
          </w:p>
        </w:tc>
        <w:tc>
          <w:tcPr>
            <w:tcW w:w="724" w:type="dxa"/>
            <w:tcBorders>
              <w:top w:val="single" w:sz="4" w:space="0" w:color="000000"/>
              <w:left w:val="single" w:sz="4" w:space="0" w:color="000000"/>
              <w:bottom w:val="single" w:sz="4" w:space="0" w:color="000000"/>
              <w:right w:val="single" w:sz="4" w:space="0" w:color="000000"/>
            </w:tcBorders>
          </w:tcPr>
          <w:p w14:paraId="692DEFCE" w14:textId="77777777" w:rsidR="007F702D" w:rsidRDefault="00A368D8">
            <w:pPr>
              <w:widowControl w:val="0"/>
              <w:rPr>
                <w:szCs w:val="20"/>
                <w:lang w:val="es-MX" w:eastAsia="es-MX"/>
              </w:rPr>
            </w:pPr>
            <w:r>
              <w:rPr>
                <w:szCs w:val="20"/>
                <w:lang w:val="es-MX" w:eastAsia="es-MX"/>
              </w:rPr>
              <w:t>6</w:t>
            </w:r>
          </w:p>
        </w:tc>
        <w:tc>
          <w:tcPr>
            <w:tcW w:w="721" w:type="dxa"/>
            <w:tcBorders>
              <w:top w:val="single" w:sz="4" w:space="0" w:color="000000"/>
              <w:left w:val="single" w:sz="4" w:space="0" w:color="000000"/>
              <w:bottom w:val="single" w:sz="4" w:space="0" w:color="000000"/>
              <w:right w:val="single" w:sz="4" w:space="0" w:color="000000"/>
            </w:tcBorders>
          </w:tcPr>
          <w:p w14:paraId="22558F0D" w14:textId="77777777" w:rsidR="007F702D" w:rsidRDefault="00A368D8">
            <w:pPr>
              <w:widowControl w:val="0"/>
              <w:rPr>
                <w:szCs w:val="20"/>
                <w:lang w:val="es-MX" w:eastAsia="es-MX"/>
              </w:rPr>
            </w:pPr>
            <w:r>
              <w:rPr>
                <w:szCs w:val="20"/>
                <w:lang w:val="es-MX" w:eastAsia="es-MX"/>
              </w:rPr>
              <w:t>7</w:t>
            </w:r>
          </w:p>
        </w:tc>
        <w:tc>
          <w:tcPr>
            <w:tcW w:w="720" w:type="dxa"/>
            <w:tcBorders>
              <w:top w:val="single" w:sz="4" w:space="0" w:color="000000"/>
              <w:left w:val="single" w:sz="4" w:space="0" w:color="000000"/>
              <w:bottom w:val="single" w:sz="4" w:space="0" w:color="000000"/>
              <w:right w:val="single" w:sz="4" w:space="0" w:color="000000"/>
            </w:tcBorders>
          </w:tcPr>
          <w:p w14:paraId="475D97B3" w14:textId="77777777" w:rsidR="007F702D" w:rsidRDefault="00A368D8">
            <w:pPr>
              <w:widowControl w:val="0"/>
              <w:rPr>
                <w:szCs w:val="20"/>
                <w:lang w:val="es-MX" w:eastAsia="es-MX"/>
              </w:rPr>
            </w:pPr>
            <w:r>
              <w:rPr>
                <w:szCs w:val="20"/>
                <w:lang w:val="es-MX" w:eastAsia="es-MX"/>
              </w:rPr>
              <w:t>8</w:t>
            </w:r>
          </w:p>
        </w:tc>
        <w:tc>
          <w:tcPr>
            <w:tcW w:w="723" w:type="dxa"/>
            <w:tcBorders>
              <w:top w:val="single" w:sz="4" w:space="0" w:color="000000"/>
              <w:left w:val="single" w:sz="4" w:space="0" w:color="000000"/>
              <w:bottom w:val="single" w:sz="4" w:space="0" w:color="000000"/>
              <w:right w:val="single" w:sz="4" w:space="0" w:color="000000"/>
            </w:tcBorders>
          </w:tcPr>
          <w:p w14:paraId="6C918DC9" w14:textId="77777777" w:rsidR="007F702D" w:rsidRDefault="00A368D8">
            <w:pPr>
              <w:widowControl w:val="0"/>
              <w:rPr>
                <w:szCs w:val="20"/>
                <w:lang w:val="es-MX" w:eastAsia="es-MX"/>
              </w:rPr>
            </w:pPr>
            <w:r>
              <w:rPr>
                <w:szCs w:val="20"/>
                <w:lang w:val="es-MX" w:eastAsia="es-MX"/>
              </w:rPr>
              <w:t>9</w:t>
            </w:r>
          </w:p>
        </w:tc>
        <w:tc>
          <w:tcPr>
            <w:tcW w:w="743" w:type="dxa"/>
            <w:tcBorders>
              <w:top w:val="single" w:sz="4" w:space="0" w:color="000000"/>
              <w:left w:val="single" w:sz="4" w:space="0" w:color="000000"/>
              <w:bottom w:val="single" w:sz="4" w:space="0" w:color="000000"/>
              <w:right w:val="single" w:sz="4" w:space="0" w:color="000000"/>
            </w:tcBorders>
          </w:tcPr>
          <w:p w14:paraId="26F9371B" w14:textId="77777777" w:rsidR="007F702D" w:rsidRDefault="00A368D8">
            <w:pPr>
              <w:widowControl w:val="0"/>
              <w:rPr>
                <w:szCs w:val="20"/>
                <w:lang w:val="es-MX" w:eastAsia="es-MX"/>
              </w:rPr>
            </w:pPr>
            <w:r>
              <w:rPr>
                <w:szCs w:val="20"/>
                <w:lang w:val="es-MX" w:eastAsia="es-MX"/>
              </w:rPr>
              <w:t>10</w:t>
            </w:r>
          </w:p>
        </w:tc>
        <w:tc>
          <w:tcPr>
            <w:tcW w:w="741" w:type="dxa"/>
            <w:tcBorders>
              <w:top w:val="single" w:sz="4" w:space="0" w:color="000000"/>
              <w:left w:val="single" w:sz="4" w:space="0" w:color="000000"/>
              <w:bottom w:val="single" w:sz="4" w:space="0" w:color="000000"/>
              <w:right w:val="single" w:sz="4" w:space="0" w:color="000000"/>
            </w:tcBorders>
          </w:tcPr>
          <w:p w14:paraId="41C3CD9E" w14:textId="77777777" w:rsidR="007F702D" w:rsidRDefault="00A368D8">
            <w:pPr>
              <w:widowControl w:val="0"/>
              <w:rPr>
                <w:szCs w:val="20"/>
                <w:lang w:val="es-MX" w:eastAsia="es-MX"/>
              </w:rPr>
            </w:pPr>
            <w:r>
              <w:rPr>
                <w:szCs w:val="20"/>
                <w:lang w:val="es-MX" w:eastAsia="es-MX"/>
              </w:rPr>
              <w:t>11</w:t>
            </w:r>
          </w:p>
        </w:tc>
        <w:tc>
          <w:tcPr>
            <w:tcW w:w="742" w:type="dxa"/>
            <w:tcBorders>
              <w:top w:val="single" w:sz="4" w:space="0" w:color="000000"/>
              <w:left w:val="single" w:sz="4" w:space="0" w:color="000000"/>
              <w:bottom w:val="single" w:sz="4" w:space="0" w:color="000000"/>
              <w:right w:val="single" w:sz="4" w:space="0" w:color="000000"/>
            </w:tcBorders>
          </w:tcPr>
          <w:p w14:paraId="0FB3F2D4" w14:textId="77777777" w:rsidR="007F702D" w:rsidRDefault="00A368D8">
            <w:pPr>
              <w:widowControl w:val="0"/>
              <w:rPr>
                <w:szCs w:val="20"/>
                <w:lang w:val="es-MX" w:eastAsia="es-MX"/>
              </w:rPr>
            </w:pPr>
            <w:r>
              <w:rPr>
                <w:szCs w:val="20"/>
                <w:lang w:val="es-MX" w:eastAsia="es-MX"/>
              </w:rPr>
              <w:t>12</w:t>
            </w:r>
          </w:p>
        </w:tc>
        <w:tc>
          <w:tcPr>
            <w:tcW w:w="743" w:type="dxa"/>
            <w:tcBorders>
              <w:top w:val="single" w:sz="4" w:space="0" w:color="000000"/>
              <w:left w:val="single" w:sz="4" w:space="0" w:color="000000"/>
              <w:bottom w:val="single" w:sz="4" w:space="0" w:color="000000"/>
              <w:right w:val="single" w:sz="4" w:space="0" w:color="000000"/>
            </w:tcBorders>
          </w:tcPr>
          <w:p w14:paraId="05776CFC" w14:textId="77777777" w:rsidR="007F702D" w:rsidRDefault="00A368D8">
            <w:pPr>
              <w:widowControl w:val="0"/>
              <w:rPr>
                <w:szCs w:val="20"/>
                <w:lang w:val="es-MX" w:eastAsia="es-MX"/>
              </w:rPr>
            </w:pPr>
            <w:r>
              <w:rPr>
                <w:szCs w:val="20"/>
                <w:lang w:val="es-MX" w:eastAsia="es-MX"/>
              </w:rPr>
              <w:t>13</w:t>
            </w:r>
          </w:p>
        </w:tc>
        <w:tc>
          <w:tcPr>
            <w:tcW w:w="741" w:type="dxa"/>
            <w:tcBorders>
              <w:top w:val="single" w:sz="4" w:space="0" w:color="000000"/>
              <w:left w:val="single" w:sz="4" w:space="0" w:color="000000"/>
              <w:bottom w:val="single" w:sz="4" w:space="0" w:color="000000"/>
              <w:right w:val="single" w:sz="4" w:space="0" w:color="000000"/>
            </w:tcBorders>
          </w:tcPr>
          <w:p w14:paraId="519CBB57" w14:textId="77777777" w:rsidR="007F702D" w:rsidRDefault="00A368D8">
            <w:pPr>
              <w:widowControl w:val="0"/>
              <w:rPr>
                <w:szCs w:val="20"/>
                <w:lang w:val="es-MX" w:eastAsia="es-MX"/>
              </w:rPr>
            </w:pPr>
            <w:r>
              <w:rPr>
                <w:szCs w:val="20"/>
                <w:lang w:val="es-MX" w:eastAsia="es-MX"/>
              </w:rPr>
              <w:t>14</w:t>
            </w:r>
          </w:p>
        </w:tc>
        <w:tc>
          <w:tcPr>
            <w:tcW w:w="743" w:type="dxa"/>
            <w:tcBorders>
              <w:top w:val="single" w:sz="4" w:space="0" w:color="000000"/>
              <w:left w:val="single" w:sz="4" w:space="0" w:color="000000"/>
              <w:bottom w:val="single" w:sz="4" w:space="0" w:color="000000"/>
              <w:right w:val="single" w:sz="4" w:space="0" w:color="000000"/>
            </w:tcBorders>
          </w:tcPr>
          <w:p w14:paraId="04CBD080" w14:textId="77777777" w:rsidR="007F702D" w:rsidRDefault="00A368D8">
            <w:pPr>
              <w:widowControl w:val="0"/>
              <w:rPr>
                <w:szCs w:val="20"/>
                <w:lang w:val="es-MX" w:eastAsia="es-MX"/>
              </w:rPr>
            </w:pPr>
            <w:r>
              <w:rPr>
                <w:szCs w:val="20"/>
                <w:lang w:val="es-MX" w:eastAsia="es-MX"/>
              </w:rPr>
              <w:t>15</w:t>
            </w:r>
          </w:p>
        </w:tc>
        <w:tc>
          <w:tcPr>
            <w:tcW w:w="742" w:type="dxa"/>
            <w:tcBorders>
              <w:top w:val="single" w:sz="4" w:space="0" w:color="000000"/>
              <w:left w:val="single" w:sz="4" w:space="0" w:color="000000"/>
              <w:bottom w:val="single" w:sz="4" w:space="0" w:color="000000"/>
              <w:right w:val="single" w:sz="4" w:space="0" w:color="000000"/>
            </w:tcBorders>
          </w:tcPr>
          <w:p w14:paraId="1A0A7473" w14:textId="77777777" w:rsidR="007F702D" w:rsidRDefault="00A368D8">
            <w:pPr>
              <w:widowControl w:val="0"/>
              <w:rPr>
                <w:szCs w:val="20"/>
                <w:lang w:val="es-MX" w:eastAsia="es-MX"/>
              </w:rPr>
            </w:pPr>
            <w:r>
              <w:rPr>
                <w:szCs w:val="20"/>
                <w:lang w:val="es-MX" w:eastAsia="es-MX"/>
              </w:rPr>
              <w:t>16</w:t>
            </w:r>
          </w:p>
        </w:tc>
      </w:tr>
      <w:tr w:rsidR="007F702D" w14:paraId="4A384E57" w14:textId="77777777">
        <w:tc>
          <w:tcPr>
            <w:tcW w:w="1818" w:type="dxa"/>
            <w:tcBorders>
              <w:top w:val="single" w:sz="4" w:space="0" w:color="000000"/>
              <w:left w:val="single" w:sz="4" w:space="0" w:color="000000"/>
              <w:bottom w:val="single" w:sz="4" w:space="0" w:color="000000"/>
              <w:right w:val="single" w:sz="4" w:space="0" w:color="000000"/>
            </w:tcBorders>
          </w:tcPr>
          <w:p w14:paraId="20C7428F" w14:textId="77777777" w:rsidR="007F702D" w:rsidRDefault="00A368D8">
            <w:pPr>
              <w:widowControl w:val="0"/>
              <w:rPr>
                <w:szCs w:val="20"/>
                <w:lang w:val="es-MX" w:eastAsia="es-MX"/>
              </w:rPr>
            </w:pPr>
            <w:r>
              <w:rPr>
                <w:szCs w:val="20"/>
                <w:lang w:val="es-MX" w:eastAsia="es-MX"/>
              </w:rPr>
              <w:t>Unidad</w:t>
            </w:r>
          </w:p>
        </w:tc>
        <w:tc>
          <w:tcPr>
            <w:tcW w:w="721" w:type="dxa"/>
            <w:tcBorders>
              <w:top w:val="single" w:sz="4" w:space="0" w:color="000000"/>
              <w:left w:val="single" w:sz="4" w:space="0" w:color="000000"/>
              <w:bottom w:val="single" w:sz="4" w:space="0" w:color="000000"/>
              <w:right w:val="single" w:sz="4" w:space="0" w:color="000000"/>
            </w:tcBorders>
          </w:tcPr>
          <w:p w14:paraId="17511C2D"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1</w:t>
            </w:r>
          </w:p>
        </w:tc>
        <w:tc>
          <w:tcPr>
            <w:tcW w:w="721" w:type="dxa"/>
            <w:tcBorders>
              <w:top w:val="single" w:sz="4" w:space="0" w:color="000000"/>
              <w:left w:val="single" w:sz="4" w:space="0" w:color="000000"/>
              <w:bottom w:val="single" w:sz="4" w:space="0" w:color="000000"/>
              <w:right w:val="single" w:sz="4" w:space="0" w:color="000000"/>
            </w:tcBorders>
          </w:tcPr>
          <w:p w14:paraId="1DB2B4FB"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1</w:t>
            </w:r>
          </w:p>
        </w:tc>
        <w:tc>
          <w:tcPr>
            <w:tcW w:w="724" w:type="dxa"/>
            <w:tcBorders>
              <w:top w:val="single" w:sz="4" w:space="0" w:color="000000"/>
              <w:left w:val="single" w:sz="4" w:space="0" w:color="000000"/>
              <w:bottom w:val="single" w:sz="4" w:space="0" w:color="000000"/>
              <w:right w:val="single" w:sz="4" w:space="0" w:color="000000"/>
            </w:tcBorders>
          </w:tcPr>
          <w:p w14:paraId="6BD5B15C"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1</w:t>
            </w:r>
          </w:p>
        </w:tc>
        <w:tc>
          <w:tcPr>
            <w:tcW w:w="720" w:type="dxa"/>
            <w:tcBorders>
              <w:top w:val="single" w:sz="4" w:space="0" w:color="000000"/>
              <w:left w:val="single" w:sz="4" w:space="0" w:color="000000"/>
              <w:bottom w:val="single" w:sz="4" w:space="0" w:color="000000"/>
              <w:right w:val="single" w:sz="4" w:space="0" w:color="000000"/>
            </w:tcBorders>
          </w:tcPr>
          <w:p w14:paraId="00020EC3"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1</w:t>
            </w:r>
          </w:p>
        </w:tc>
        <w:tc>
          <w:tcPr>
            <w:tcW w:w="720" w:type="dxa"/>
            <w:tcBorders>
              <w:top w:val="single" w:sz="4" w:space="0" w:color="000000"/>
              <w:left w:val="single" w:sz="4" w:space="0" w:color="000000"/>
              <w:bottom w:val="single" w:sz="4" w:space="0" w:color="000000"/>
              <w:right w:val="single" w:sz="4" w:space="0" w:color="000000"/>
            </w:tcBorders>
          </w:tcPr>
          <w:p w14:paraId="69FCF786"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14:paraId="28B0C1B9"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1" w:type="dxa"/>
            <w:tcBorders>
              <w:top w:val="single" w:sz="4" w:space="0" w:color="000000"/>
              <w:left w:val="single" w:sz="4" w:space="0" w:color="000000"/>
              <w:bottom w:val="single" w:sz="4" w:space="0" w:color="000000"/>
              <w:right w:val="single" w:sz="4" w:space="0" w:color="000000"/>
            </w:tcBorders>
          </w:tcPr>
          <w:p w14:paraId="2004A914"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0" w:type="dxa"/>
            <w:tcBorders>
              <w:top w:val="single" w:sz="4" w:space="0" w:color="000000"/>
              <w:left w:val="single" w:sz="4" w:space="0" w:color="000000"/>
              <w:bottom w:val="single" w:sz="4" w:space="0" w:color="000000"/>
              <w:right w:val="single" w:sz="4" w:space="0" w:color="000000"/>
            </w:tcBorders>
          </w:tcPr>
          <w:p w14:paraId="6DD73A0E"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3" w:type="dxa"/>
            <w:tcBorders>
              <w:top w:val="single" w:sz="4" w:space="0" w:color="000000"/>
              <w:left w:val="single" w:sz="4" w:space="0" w:color="000000"/>
              <w:bottom w:val="single" w:sz="4" w:space="0" w:color="000000"/>
              <w:right w:val="single" w:sz="4" w:space="0" w:color="000000"/>
            </w:tcBorders>
          </w:tcPr>
          <w:p w14:paraId="74DB2A76"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14:paraId="16F8E8FB"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3</w:t>
            </w:r>
          </w:p>
        </w:tc>
        <w:tc>
          <w:tcPr>
            <w:tcW w:w="741" w:type="dxa"/>
            <w:tcBorders>
              <w:top w:val="single" w:sz="4" w:space="0" w:color="000000"/>
              <w:left w:val="single" w:sz="4" w:space="0" w:color="000000"/>
              <w:bottom w:val="single" w:sz="4" w:space="0" w:color="000000"/>
              <w:right w:val="single" w:sz="4" w:space="0" w:color="000000"/>
            </w:tcBorders>
          </w:tcPr>
          <w:p w14:paraId="660E9F40" w14:textId="77777777" w:rsidR="007F702D" w:rsidRDefault="00A368D8">
            <w:pPr>
              <w:widowControl w:val="0"/>
              <w:rPr>
                <w:rFonts w:ascii="Montserrat Medium" w:hAnsi="Montserrat Medium"/>
                <w:sz w:val="18"/>
                <w:szCs w:val="18"/>
              </w:rPr>
            </w:pPr>
            <w:r>
              <w:rPr>
                <w:rFonts w:ascii="Montserrat Medium" w:hAnsi="Montserrat Medium"/>
                <w:sz w:val="18"/>
                <w:szCs w:val="18"/>
              </w:rPr>
              <w:t>3</w:t>
            </w:r>
          </w:p>
        </w:tc>
        <w:tc>
          <w:tcPr>
            <w:tcW w:w="742" w:type="dxa"/>
            <w:tcBorders>
              <w:top w:val="single" w:sz="4" w:space="0" w:color="000000"/>
              <w:left w:val="single" w:sz="4" w:space="0" w:color="000000"/>
              <w:bottom w:val="single" w:sz="4" w:space="0" w:color="000000"/>
              <w:right w:val="single" w:sz="4" w:space="0" w:color="000000"/>
            </w:tcBorders>
          </w:tcPr>
          <w:p w14:paraId="5A0051AF"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14:paraId="594A94F1"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4</w:t>
            </w:r>
          </w:p>
        </w:tc>
        <w:tc>
          <w:tcPr>
            <w:tcW w:w="741" w:type="dxa"/>
            <w:tcBorders>
              <w:top w:val="single" w:sz="4" w:space="0" w:color="000000"/>
              <w:left w:val="single" w:sz="4" w:space="0" w:color="000000"/>
              <w:bottom w:val="single" w:sz="4" w:space="0" w:color="000000"/>
              <w:right w:val="single" w:sz="4" w:space="0" w:color="000000"/>
            </w:tcBorders>
          </w:tcPr>
          <w:p w14:paraId="1D40D0BF"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4</w:t>
            </w:r>
          </w:p>
        </w:tc>
        <w:tc>
          <w:tcPr>
            <w:tcW w:w="743" w:type="dxa"/>
            <w:tcBorders>
              <w:top w:val="single" w:sz="4" w:space="0" w:color="000000"/>
              <w:left w:val="single" w:sz="4" w:space="0" w:color="000000"/>
              <w:bottom w:val="single" w:sz="4" w:space="0" w:color="000000"/>
              <w:right w:val="single" w:sz="4" w:space="0" w:color="000000"/>
            </w:tcBorders>
          </w:tcPr>
          <w:p w14:paraId="5A94F824"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4</w:t>
            </w:r>
          </w:p>
        </w:tc>
        <w:tc>
          <w:tcPr>
            <w:tcW w:w="742" w:type="dxa"/>
            <w:tcBorders>
              <w:top w:val="single" w:sz="4" w:space="0" w:color="000000"/>
              <w:left w:val="single" w:sz="4" w:space="0" w:color="000000"/>
              <w:bottom w:val="single" w:sz="4" w:space="0" w:color="000000"/>
              <w:right w:val="single" w:sz="4" w:space="0" w:color="000000"/>
            </w:tcBorders>
          </w:tcPr>
          <w:p w14:paraId="2000653B"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4</w:t>
            </w:r>
          </w:p>
        </w:tc>
      </w:tr>
      <w:tr w:rsidR="007F702D" w14:paraId="12C0A302" w14:textId="77777777">
        <w:tc>
          <w:tcPr>
            <w:tcW w:w="1818" w:type="dxa"/>
            <w:tcBorders>
              <w:top w:val="single" w:sz="4" w:space="0" w:color="000000"/>
              <w:left w:val="single" w:sz="4" w:space="0" w:color="000000"/>
              <w:bottom w:val="single" w:sz="4" w:space="0" w:color="000000"/>
              <w:right w:val="single" w:sz="4" w:space="0" w:color="000000"/>
            </w:tcBorders>
          </w:tcPr>
          <w:p w14:paraId="6D224B80" w14:textId="77777777" w:rsidR="007F702D" w:rsidRDefault="00A368D8">
            <w:pPr>
              <w:widowControl w:val="0"/>
              <w:rPr>
                <w:szCs w:val="20"/>
                <w:lang w:val="es-MX" w:eastAsia="es-MX"/>
              </w:rPr>
            </w:pPr>
            <w:r>
              <w:rPr>
                <w:szCs w:val="20"/>
                <w:lang w:val="es-MX" w:eastAsia="es-MX"/>
              </w:rPr>
              <w:t>T.P.</w:t>
            </w:r>
          </w:p>
        </w:tc>
        <w:tc>
          <w:tcPr>
            <w:tcW w:w="721" w:type="dxa"/>
            <w:tcBorders>
              <w:top w:val="single" w:sz="4" w:space="0" w:color="000000"/>
              <w:left w:val="single" w:sz="4" w:space="0" w:color="000000"/>
              <w:bottom w:val="single" w:sz="4" w:space="0" w:color="000000"/>
              <w:right w:val="single" w:sz="4" w:space="0" w:color="000000"/>
            </w:tcBorders>
          </w:tcPr>
          <w:p w14:paraId="57B75CEB"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ED, EF1</w:t>
            </w:r>
          </w:p>
        </w:tc>
        <w:tc>
          <w:tcPr>
            <w:tcW w:w="721" w:type="dxa"/>
            <w:tcBorders>
              <w:top w:val="single" w:sz="4" w:space="0" w:color="000000"/>
              <w:left w:val="single" w:sz="4" w:space="0" w:color="000000"/>
              <w:bottom w:val="single" w:sz="4" w:space="0" w:color="000000"/>
              <w:right w:val="single" w:sz="4" w:space="0" w:color="000000"/>
            </w:tcBorders>
          </w:tcPr>
          <w:p w14:paraId="3074811C" w14:textId="529C25D6" w:rsidR="007F702D" w:rsidRDefault="004B41D4">
            <w:pPr>
              <w:pStyle w:val="Contenidodelatabla"/>
              <w:jc w:val="left"/>
            </w:pPr>
            <w:r>
              <w:rPr>
                <w:rFonts w:ascii="Montserrat Medium" w:hAnsi="Montserrat Medium"/>
                <w:sz w:val="18"/>
                <w:szCs w:val="18"/>
                <w:lang w:val="es-MX" w:eastAsia="es-MX"/>
              </w:rPr>
              <w:t>ED, EF1</w:t>
            </w:r>
          </w:p>
        </w:tc>
        <w:tc>
          <w:tcPr>
            <w:tcW w:w="724" w:type="dxa"/>
            <w:tcBorders>
              <w:top w:val="single" w:sz="4" w:space="0" w:color="000000"/>
              <w:left w:val="single" w:sz="4" w:space="0" w:color="000000"/>
              <w:bottom w:val="single" w:sz="4" w:space="0" w:color="000000"/>
              <w:right w:val="single" w:sz="4" w:space="0" w:color="000000"/>
            </w:tcBorders>
          </w:tcPr>
          <w:p w14:paraId="0089CB91" w14:textId="77777777" w:rsidR="007F702D" w:rsidRDefault="00A368D8">
            <w:pPr>
              <w:pStyle w:val="Contenidodelatabla"/>
              <w:jc w:val="left"/>
            </w:pPr>
            <w:r>
              <w:t>EF2</w:t>
            </w:r>
          </w:p>
        </w:tc>
        <w:tc>
          <w:tcPr>
            <w:tcW w:w="720" w:type="dxa"/>
            <w:tcBorders>
              <w:top w:val="single" w:sz="4" w:space="0" w:color="000000"/>
              <w:left w:val="single" w:sz="4" w:space="0" w:color="000000"/>
              <w:bottom w:val="single" w:sz="4" w:space="0" w:color="000000"/>
              <w:right w:val="single" w:sz="4" w:space="0" w:color="000000"/>
            </w:tcBorders>
          </w:tcPr>
          <w:p w14:paraId="41533C96"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EF3,</w:t>
            </w:r>
          </w:p>
          <w:p w14:paraId="31482833"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ES</w:t>
            </w:r>
          </w:p>
        </w:tc>
        <w:tc>
          <w:tcPr>
            <w:tcW w:w="720" w:type="dxa"/>
            <w:tcBorders>
              <w:top w:val="single" w:sz="4" w:space="0" w:color="000000"/>
              <w:left w:val="single" w:sz="4" w:space="0" w:color="000000"/>
              <w:bottom w:val="single" w:sz="4" w:space="0" w:color="000000"/>
              <w:right w:val="single" w:sz="4" w:space="0" w:color="000000"/>
            </w:tcBorders>
          </w:tcPr>
          <w:p w14:paraId="383B0C70"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24" w:type="dxa"/>
            <w:tcBorders>
              <w:top w:val="single" w:sz="4" w:space="0" w:color="000000"/>
              <w:left w:val="single" w:sz="4" w:space="0" w:color="000000"/>
              <w:bottom w:val="single" w:sz="4" w:space="0" w:color="000000"/>
              <w:right w:val="single" w:sz="4" w:space="0" w:color="000000"/>
            </w:tcBorders>
          </w:tcPr>
          <w:p w14:paraId="4C58EB58"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EF2</w:t>
            </w:r>
          </w:p>
        </w:tc>
        <w:tc>
          <w:tcPr>
            <w:tcW w:w="721" w:type="dxa"/>
            <w:tcBorders>
              <w:top w:val="single" w:sz="4" w:space="0" w:color="000000"/>
              <w:left w:val="single" w:sz="4" w:space="0" w:color="000000"/>
              <w:bottom w:val="single" w:sz="4" w:space="0" w:color="000000"/>
              <w:right w:val="single" w:sz="4" w:space="0" w:color="000000"/>
            </w:tcBorders>
          </w:tcPr>
          <w:p w14:paraId="0A4973D3" w14:textId="4ED08B97" w:rsidR="007F702D" w:rsidRDefault="004B41D4">
            <w:pPr>
              <w:widowControl w:val="0"/>
              <w:rPr>
                <w:rFonts w:ascii="Montserrat Medium" w:hAnsi="Montserrat Medium"/>
                <w:sz w:val="18"/>
                <w:szCs w:val="18"/>
                <w:lang w:val="es-MX" w:eastAsia="es-MX"/>
              </w:rPr>
            </w:pPr>
            <w:r>
              <w:rPr>
                <w:rFonts w:ascii="Montserrat Medium" w:hAnsi="Montserrat Medium"/>
                <w:sz w:val="18"/>
                <w:szCs w:val="18"/>
                <w:lang w:val="es-MX" w:eastAsia="es-MX"/>
              </w:rPr>
              <w:t>EF2</w:t>
            </w:r>
          </w:p>
        </w:tc>
        <w:tc>
          <w:tcPr>
            <w:tcW w:w="720" w:type="dxa"/>
            <w:tcBorders>
              <w:top w:val="single" w:sz="4" w:space="0" w:color="000000"/>
              <w:left w:val="single" w:sz="4" w:space="0" w:color="000000"/>
              <w:bottom w:val="single" w:sz="4" w:space="0" w:color="000000"/>
              <w:right w:val="single" w:sz="4" w:space="0" w:color="000000"/>
            </w:tcBorders>
          </w:tcPr>
          <w:p w14:paraId="3EED2BDC" w14:textId="4E326AFE" w:rsidR="007F702D" w:rsidRDefault="00860003">
            <w:pPr>
              <w:widowControl w:val="0"/>
              <w:rPr>
                <w:rFonts w:ascii="Montserrat Medium" w:hAnsi="Montserrat Medium"/>
                <w:sz w:val="18"/>
                <w:szCs w:val="18"/>
                <w:lang w:val="es-MX" w:eastAsia="es-MX"/>
              </w:rPr>
            </w:pPr>
            <w:r>
              <w:rPr>
                <w:rFonts w:ascii="Montserrat Medium" w:hAnsi="Montserrat Medium"/>
                <w:sz w:val="18"/>
                <w:szCs w:val="18"/>
                <w:lang w:val="es-MX" w:eastAsia="es-MX"/>
              </w:rPr>
              <w:t>EF3,</w:t>
            </w:r>
          </w:p>
          <w:p w14:paraId="2BB87855"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ES</w:t>
            </w:r>
          </w:p>
        </w:tc>
        <w:tc>
          <w:tcPr>
            <w:tcW w:w="723" w:type="dxa"/>
            <w:tcBorders>
              <w:top w:val="single" w:sz="4" w:space="0" w:color="000000"/>
              <w:left w:val="single" w:sz="4" w:space="0" w:color="000000"/>
              <w:bottom w:val="single" w:sz="4" w:space="0" w:color="000000"/>
              <w:right w:val="single" w:sz="4" w:space="0" w:color="000000"/>
            </w:tcBorders>
          </w:tcPr>
          <w:p w14:paraId="5EED0D73" w14:textId="166828E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p w14:paraId="4729D3F0" w14:textId="6AED75D5" w:rsidR="007F702D" w:rsidRDefault="007F702D">
            <w:pPr>
              <w:widowControl w:val="0"/>
              <w:rPr>
                <w:rFonts w:ascii="Montserrat Medium" w:hAnsi="Montserrat Medium"/>
                <w:sz w:val="18"/>
                <w:szCs w:val="18"/>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01C7D631" w14:textId="77777777" w:rsidR="004B41D4" w:rsidRDefault="004B41D4" w:rsidP="004B41D4">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p w14:paraId="669BCB2A" w14:textId="20CB3AB3" w:rsidR="007F702D" w:rsidRDefault="007F702D">
            <w:pPr>
              <w:widowControl w:val="0"/>
              <w:rPr>
                <w:rFonts w:ascii="Montserrat Medium" w:hAnsi="Montserrat Medium"/>
                <w:sz w:val="18"/>
                <w:szCs w:val="18"/>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6A70CEF8" w14:textId="77777777" w:rsidR="004B41D4" w:rsidRDefault="004B41D4" w:rsidP="004B41D4">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p w14:paraId="54F34AE3" w14:textId="2F979BF3" w:rsidR="007F702D" w:rsidRDefault="007F702D">
            <w:pPr>
              <w:widowControl w:val="0"/>
              <w:rPr>
                <w:rFonts w:ascii="Montserrat Medium" w:hAnsi="Montserrat Medium"/>
                <w:sz w:val="18"/>
                <w:szCs w:val="18"/>
              </w:rPr>
            </w:pPr>
          </w:p>
        </w:tc>
        <w:tc>
          <w:tcPr>
            <w:tcW w:w="742" w:type="dxa"/>
            <w:tcBorders>
              <w:top w:val="single" w:sz="4" w:space="0" w:color="000000"/>
              <w:left w:val="single" w:sz="4" w:space="0" w:color="000000"/>
              <w:bottom w:val="single" w:sz="4" w:space="0" w:color="000000"/>
              <w:right w:val="single" w:sz="4" w:space="0" w:color="000000"/>
            </w:tcBorders>
          </w:tcPr>
          <w:p w14:paraId="3199BF04" w14:textId="16F4C10C" w:rsidR="00860003" w:rsidRDefault="00860003">
            <w:pPr>
              <w:widowControl w:val="0"/>
              <w:rPr>
                <w:rFonts w:ascii="Montserrat Medium" w:hAnsi="Montserrat Medium"/>
                <w:sz w:val="18"/>
                <w:szCs w:val="18"/>
                <w:lang w:val="es-MX" w:eastAsia="es-MX"/>
              </w:rPr>
            </w:pPr>
            <w:r>
              <w:rPr>
                <w:rFonts w:ascii="Montserrat Medium" w:hAnsi="Montserrat Medium"/>
                <w:sz w:val="18"/>
                <w:szCs w:val="18"/>
                <w:lang w:val="es-MX" w:eastAsia="es-MX"/>
              </w:rPr>
              <w:t>EF2,</w:t>
            </w:r>
          </w:p>
          <w:p w14:paraId="08EC5035" w14:textId="348A1D7B"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ES</w:t>
            </w:r>
          </w:p>
        </w:tc>
        <w:tc>
          <w:tcPr>
            <w:tcW w:w="743" w:type="dxa"/>
            <w:tcBorders>
              <w:top w:val="single" w:sz="4" w:space="0" w:color="000000"/>
              <w:left w:val="single" w:sz="4" w:space="0" w:color="000000"/>
              <w:bottom w:val="single" w:sz="4" w:space="0" w:color="000000"/>
              <w:right w:val="single" w:sz="4" w:space="0" w:color="000000"/>
            </w:tcBorders>
          </w:tcPr>
          <w:p w14:paraId="09D26D39" w14:textId="77777777" w:rsidR="00860003" w:rsidRDefault="00860003" w:rsidP="00860003">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p w14:paraId="6CCDBE05" w14:textId="77777777" w:rsidR="007F702D" w:rsidRDefault="007F702D">
            <w:pPr>
              <w:widowControl w:val="0"/>
              <w:rPr>
                <w:rFonts w:ascii="Montserrat Medium" w:hAnsi="Montserrat Medium"/>
                <w:sz w:val="18"/>
                <w:szCs w:val="18"/>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78DC874F" w14:textId="77777777" w:rsidR="004B41D4" w:rsidRDefault="004B41D4" w:rsidP="004B41D4">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p w14:paraId="2BFFAB92" w14:textId="77777777" w:rsidR="007F702D" w:rsidRDefault="007F702D">
            <w:pPr>
              <w:widowControl w:val="0"/>
              <w:rPr>
                <w:rFonts w:ascii="Montserrat Medium" w:hAnsi="Montserrat Medium"/>
                <w:sz w:val="18"/>
                <w:szCs w:val="18"/>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3F3FE9B2" w14:textId="77777777" w:rsidR="004B41D4" w:rsidRDefault="004B41D4" w:rsidP="004B41D4">
            <w:pPr>
              <w:widowControl w:val="0"/>
              <w:rPr>
                <w:rFonts w:ascii="Montserrat Medium" w:hAnsi="Montserrat Medium"/>
                <w:sz w:val="18"/>
                <w:szCs w:val="18"/>
                <w:lang w:val="es-MX" w:eastAsia="es-MX"/>
              </w:rPr>
            </w:pPr>
            <w:r>
              <w:rPr>
                <w:rFonts w:ascii="Montserrat Medium" w:hAnsi="Montserrat Medium"/>
                <w:sz w:val="18"/>
                <w:szCs w:val="18"/>
                <w:lang w:val="es-MX" w:eastAsia="es-MX"/>
              </w:rPr>
              <w:t>EF1</w:t>
            </w:r>
          </w:p>
          <w:p w14:paraId="0A65CD4B" w14:textId="77777777" w:rsidR="007F702D" w:rsidRDefault="007F702D">
            <w:pPr>
              <w:widowControl w:val="0"/>
              <w:rPr>
                <w:rFonts w:ascii="Montserrat Medium" w:hAnsi="Montserrat Medium"/>
                <w:sz w:val="18"/>
                <w:szCs w:val="18"/>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7E817422" w14:textId="6FC09173"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EF</w:t>
            </w:r>
            <w:r w:rsidR="00860003">
              <w:rPr>
                <w:rFonts w:ascii="Montserrat Medium" w:hAnsi="Montserrat Medium"/>
                <w:sz w:val="18"/>
                <w:szCs w:val="18"/>
                <w:lang w:val="es-MX" w:eastAsia="es-MX"/>
              </w:rPr>
              <w:t>2</w:t>
            </w:r>
            <w:r>
              <w:rPr>
                <w:rFonts w:ascii="Montserrat Medium" w:hAnsi="Montserrat Medium"/>
                <w:sz w:val="18"/>
                <w:szCs w:val="18"/>
                <w:lang w:val="es-MX" w:eastAsia="es-MX"/>
              </w:rPr>
              <w:t>,</w:t>
            </w:r>
          </w:p>
          <w:p w14:paraId="47513DE7" w14:textId="77777777" w:rsidR="007F702D" w:rsidRDefault="00A368D8">
            <w:pPr>
              <w:widowControl w:val="0"/>
              <w:rPr>
                <w:rFonts w:ascii="Montserrat Medium" w:hAnsi="Montserrat Medium"/>
                <w:sz w:val="18"/>
                <w:szCs w:val="18"/>
                <w:lang w:val="es-MX" w:eastAsia="es-MX"/>
              </w:rPr>
            </w:pPr>
            <w:r>
              <w:rPr>
                <w:rFonts w:ascii="Montserrat Medium" w:hAnsi="Montserrat Medium"/>
                <w:sz w:val="18"/>
                <w:szCs w:val="18"/>
                <w:lang w:val="es-MX" w:eastAsia="es-MX"/>
              </w:rPr>
              <w:t>ES</w:t>
            </w:r>
          </w:p>
        </w:tc>
      </w:tr>
      <w:tr w:rsidR="007F702D" w14:paraId="1EBCA2EC" w14:textId="77777777">
        <w:tc>
          <w:tcPr>
            <w:tcW w:w="1818" w:type="dxa"/>
            <w:tcBorders>
              <w:top w:val="single" w:sz="4" w:space="0" w:color="000000"/>
              <w:left w:val="single" w:sz="4" w:space="0" w:color="000000"/>
              <w:bottom w:val="single" w:sz="4" w:space="0" w:color="000000"/>
              <w:right w:val="single" w:sz="4" w:space="0" w:color="000000"/>
            </w:tcBorders>
          </w:tcPr>
          <w:p w14:paraId="033A4046" w14:textId="77777777" w:rsidR="007F702D" w:rsidRDefault="00A368D8">
            <w:pPr>
              <w:widowControl w:val="0"/>
              <w:rPr>
                <w:szCs w:val="20"/>
                <w:lang w:val="es-MX" w:eastAsia="es-MX"/>
              </w:rPr>
            </w:pPr>
            <w:r>
              <w:rPr>
                <w:szCs w:val="20"/>
                <w:lang w:val="es-MX" w:eastAsia="es-MX"/>
              </w:rPr>
              <w:t>T.R.</w:t>
            </w:r>
          </w:p>
        </w:tc>
        <w:tc>
          <w:tcPr>
            <w:tcW w:w="721" w:type="dxa"/>
            <w:tcBorders>
              <w:top w:val="single" w:sz="4" w:space="0" w:color="000000"/>
              <w:left w:val="single" w:sz="4" w:space="0" w:color="000000"/>
              <w:bottom w:val="single" w:sz="4" w:space="0" w:color="000000"/>
              <w:right w:val="single" w:sz="4" w:space="0" w:color="000000"/>
            </w:tcBorders>
          </w:tcPr>
          <w:p w14:paraId="6CC067E9" w14:textId="16A410E0" w:rsidR="007F702D" w:rsidRDefault="007F702D">
            <w:pPr>
              <w:widowControl w:val="0"/>
              <w:rPr>
                <w:rFonts w:ascii="Montserrat Medium" w:hAnsi="Montserrat Medium"/>
                <w:sz w:val="18"/>
                <w:szCs w:val="18"/>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2C5F557A" w14:textId="77777777" w:rsidR="007F702D" w:rsidRDefault="007F702D">
            <w:pPr>
              <w:pStyle w:val="Contenidodelatabla"/>
              <w:jc w:val="left"/>
            </w:pPr>
          </w:p>
        </w:tc>
        <w:tc>
          <w:tcPr>
            <w:tcW w:w="724" w:type="dxa"/>
            <w:tcBorders>
              <w:top w:val="single" w:sz="4" w:space="0" w:color="000000"/>
              <w:left w:val="single" w:sz="4" w:space="0" w:color="000000"/>
              <w:bottom w:val="single" w:sz="4" w:space="0" w:color="000000"/>
              <w:right w:val="single" w:sz="4" w:space="0" w:color="000000"/>
            </w:tcBorders>
          </w:tcPr>
          <w:p w14:paraId="605EEF3A" w14:textId="65B97400" w:rsidR="007F702D" w:rsidRDefault="007F702D">
            <w:pPr>
              <w:pStyle w:val="Contenidodelatabla"/>
              <w:jc w:val="left"/>
            </w:pPr>
          </w:p>
        </w:tc>
        <w:tc>
          <w:tcPr>
            <w:tcW w:w="720" w:type="dxa"/>
            <w:tcBorders>
              <w:top w:val="single" w:sz="4" w:space="0" w:color="000000"/>
              <w:left w:val="single" w:sz="4" w:space="0" w:color="000000"/>
              <w:bottom w:val="single" w:sz="4" w:space="0" w:color="000000"/>
              <w:right w:val="single" w:sz="4" w:space="0" w:color="000000"/>
            </w:tcBorders>
          </w:tcPr>
          <w:p w14:paraId="39304626" w14:textId="7A9CA02A" w:rsidR="007F702D" w:rsidRDefault="007F702D">
            <w:pPr>
              <w:widowControl w:val="0"/>
              <w:rPr>
                <w:rFonts w:ascii="Montserrat Medium" w:hAnsi="Montserrat Medium"/>
                <w:sz w:val="18"/>
                <w:szCs w:val="18"/>
                <w:lang w:val="es-MX" w:eastAsia="es-MX"/>
              </w:rPr>
            </w:pPr>
          </w:p>
        </w:tc>
        <w:tc>
          <w:tcPr>
            <w:tcW w:w="720" w:type="dxa"/>
            <w:tcBorders>
              <w:top w:val="single" w:sz="4" w:space="0" w:color="000000"/>
              <w:left w:val="single" w:sz="4" w:space="0" w:color="000000"/>
              <w:bottom w:val="single" w:sz="4" w:space="0" w:color="000000"/>
              <w:right w:val="single" w:sz="4" w:space="0" w:color="000000"/>
            </w:tcBorders>
          </w:tcPr>
          <w:p w14:paraId="0BFFFD78" w14:textId="402C3290" w:rsidR="007F702D" w:rsidRDefault="007F702D">
            <w:pPr>
              <w:widowControl w:val="0"/>
              <w:rPr>
                <w:rFonts w:ascii="Montserrat Medium" w:hAnsi="Montserrat Medium"/>
                <w:sz w:val="18"/>
                <w:szCs w:val="18"/>
                <w:lang w:val="es-MX" w:eastAsia="es-MX"/>
              </w:rPr>
            </w:pPr>
          </w:p>
        </w:tc>
        <w:tc>
          <w:tcPr>
            <w:tcW w:w="724" w:type="dxa"/>
            <w:tcBorders>
              <w:top w:val="single" w:sz="4" w:space="0" w:color="000000"/>
              <w:left w:val="single" w:sz="4" w:space="0" w:color="000000"/>
              <w:bottom w:val="single" w:sz="4" w:space="0" w:color="000000"/>
              <w:right w:val="single" w:sz="4" w:space="0" w:color="000000"/>
            </w:tcBorders>
          </w:tcPr>
          <w:p w14:paraId="76AB9A04" w14:textId="3793E7B1" w:rsidR="007F702D" w:rsidRDefault="007F702D">
            <w:pPr>
              <w:widowControl w:val="0"/>
              <w:rPr>
                <w:rFonts w:ascii="Montserrat Medium" w:hAnsi="Montserrat Medium"/>
                <w:sz w:val="18"/>
                <w:szCs w:val="18"/>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304078DA" w14:textId="4D7F486E" w:rsidR="007F702D" w:rsidRDefault="007F702D">
            <w:pPr>
              <w:widowControl w:val="0"/>
              <w:rPr>
                <w:rFonts w:ascii="Montserrat Medium" w:hAnsi="Montserrat Medium"/>
                <w:sz w:val="18"/>
                <w:szCs w:val="18"/>
                <w:lang w:val="es-MX" w:eastAsia="es-MX"/>
              </w:rPr>
            </w:pPr>
          </w:p>
        </w:tc>
        <w:tc>
          <w:tcPr>
            <w:tcW w:w="720" w:type="dxa"/>
            <w:tcBorders>
              <w:top w:val="single" w:sz="4" w:space="0" w:color="000000"/>
              <w:left w:val="single" w:sz="4" w:space="0" w:color="000000"/>
              <w:bottom w:val="single" w:sz="4" w:space="0" w:color="000000"/>
              <w:right w:val="single" w:sz="4" w:space="0" w:color="000000"/>
            </w:tcBorders>
          </w:tcPr>
          <w:p w14:paraId="3AEB6939" w14:textId="29EE5732" w:rsidR="007F702D" w:rsidRDefault="007F702D">
            <w:pPr>
              <w:widowControl w:val="0"/>
              <w:rPr>
                <w:rFonts w:ascii="Montserrat Medium" w:hAnsi="Montserrat Medium"/>
                <w:sz w:val="18"/>
                <w:szCs w:val="18"/>
                <w:lang w:val="es-MX" w:eastAsia="es-MX"/>
              </w:rPr>
            </w:pPr>
          </w:p>
        </w:tc>
        <w:tc>
          <w:tcPr>
            <w:tcW w:w="723" w:type="dxa"/>
            <w:tcBorders>
              <w:top w:val="single" w:sz="4" w:space="0" w:color="000000"/>
              <w:left w:val="single" w:sz="4" w:space="0" w:color="000000"/>
              <w:bottom w:val="single" w:sz="4" w:space="0" w:color="000000"/>
              <w:right w:val="single" w:sz="4" w:space="0" w:color="000000"/>
            </w:tcBorders>
          </w:tcPr>
          <w:p w14:paraId="0683C13D" w14:textId="2BC0E621" w:rsidR="007F702D" w:rsidRDefault="007F702D">
            <w:pPr>
              <w:widowControl w:val="0"/>
              <w:rPr>
                <w:rFonts w:ascii="Montserrat Medium" w:hAnsi="Montserrat Medium"/>
                <w:sz w:val="18"/>
                <w:szCs w:val="18"/>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1488C4E3" w14:textId="66469896" w:rsidR="007F702D" w:rsidRDefault="007F702D">
            <w:pPr>
              <w:widowControl w:val="0"/>
              <w:rPr>
                <w:rFonts w:ascii="Montserrat Medium" w:hAnsi="Montserrat Medium"/>
                <w:sz w:val="18"/>
                <w:szCs w:val="18"/>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3ECB09D3" w14:textId="3D588E21" w:rsidR="007F702D" w:rsidRDefault="007F702D">
            <w:pPr>
              <w:widowControl w:val="0"/>
              <w:rPr>
                <w:rFonts w:ascii="Montserrat Medium" w:hAnsi="Montserrat Medium"/>
                <w:sz w:val="18"/>
                <w:szCs w:val="18"/>
              </w:rPr>
            </w:pPr>
          </w:p>
        </w:tc>
        <w:tc>
          <w:tcPr>
            <w:tcW w:w="742" w:type="dxa"/>
            <w:tcBorders>
              <w:top w:val="single" w:sz="4" w:space="0" w:color="000000"/>
              <w:left w:val="single" w:sz="4" w:space="0" w:color="000000"/>
              <w:bottom w:val="single" w:sz="4" w:space="0" w:color="000000"/>
              <w:right w:val="single" w:sz="4" w:space="0" w:color="000000"/>
            </w:tcBorders>
          </w:tcPr>
          <w:p w14:paraId="38048000" w14:textId="501DFFE2" w:rsidR="007F702D" w:rsidRDefault="007F702D">
            <w:pPr>
              <w:widowControl w:val="0"/>
              <w:rPr>
                <w:rFonts w:ascii="Montserrat Medium" w:hAnsi="Montserrat Medium"/>
                <w:sz w:val="18"/>
                <w:szCs w:val="18"/>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1FAF41F1" w14:textId="77777777" w:rsidR="007F702D" w:rsidRDefault="007F702D">
            <w:pPr>
              <w:widowControl w:val="0"/>
              <w:rPr>
                <w:rFonts w:ascii="Montserrat Medium" w:hAnsi="Montserrat Medium"/>
                <w:sz w:val="18"/>
                <w:szCs w:val="18"/>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218175AC" w14:textId="77777777" w:rsidR="007F702D" w:rsidRDefault="007F702D">
            <w:pPr>
              <w:widowControl w:val="0"/>
              <w:rPr>
                <w:rFonts w:ascii="Montserrat Medium" w:hAnsi="Montserrat Medium"/>
                <w:sz w:val="18"/>
                <w:szCs w:val="18"/>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7E8C0705" w14:textId="77777777" w:rsidR="007F702D" w:rsidRDefault="007F702D">
            <w:pPr>
              <w:widowControl w:val="0"/>
              <w:rPr>
                <w:rFonts w:ascii="Montserrat Medium" w:hAnsi="Montserrat Medium"/>
                <w:sz w:val="18"/>
                <w:szCs w:val="18"/>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6FD6CE7E" w14:textId="32966E9B" w:rsidR="007F702D" w:rsidRDefault="007F702D">
            <w:pPr>
              <w:widowControl w:val="0"/>
              <w:rPr>
                <w:rFonts w:ascii="Montserrat Medium" w:hAnsi="Montserrat Medium"/>
                <w:sz w:val="18"/>
                <w:szCs w:val="18"/>
                <w:lang w:val="es-MX" w:eastAsia="es-MX"/>
              </w:rPr>
            </w:pPr>
          </w:p>
        </w:tc>
      </w:tr>
      <w:tr w:rsidR="007F702D" w14:paraId="105D0D96" w14:textId="77777777">
        <w:tc>
          <w:tcPr>
            <w:tcW w:w="1818" w:type="dxa"/>
            <w:tcBorders>
              <w:top w:val="single" w:sz="4" w:space="0" w:color="000000"/>
              <w:left w:val="single" w:sz="4" w:space="0" w:color="000000"/>
              <w:bottom w:val="single" w:sz="4" w:space="0" w:color="000000"/>
              <w:right w:val="single" w:sz="4" w:space="0" w:color="000000"/>
            </w:tcBorders>
          </w:tcPr>
          <w:p w14:paraId="45C307FC" w14:textId="77777777" w:rsidR="007F702D" w:rsidRDefault="00A368D8">
            <w:pPr>
              <w:widowControl w:val="0"/>
              <w:rPr>
                <w:szCs w:val="20"/>
                <w:lang w:val="es-MX" w:eastAsia="es-MX"/>
              </w:rPr>
            </w:pPr>
            <w:r>
              <w:rPr>
                <w:szCs w:val="20"/>
                <w:lang w:val="es-MX" w:eastAsia="es-MX"/>
              </w:rPr>
              <w:t>S.D.</w:t>
            </w:r>
          </w:p>
        </w:tc>
        <w:tc>
          <w:tcPr>
            <w:tcW w:w="721" w:type="dxa"/>
            <w:tcBorders>
              <w:top w:val="single" w:sz="4" w:space="0" w:color="000000"/>
              <w:left w:val="single" w:sz="4" w:space="0" w:color="000000"/>
              <w:bottom w:val="single" w:sz="4" w:space="0" w:color="000000"/>
              <w:right w:val="single" w:sz="4" w:space="0" w:color="000000"/>
            </w:tcBorders>
          </w:tcPr>
          <w:p w14:paraId="661616A0" w14:textId="77777777" w:rsidR="007F702D" w:rsidRDefault="007F702D">
            <w:pPr>
              <w:widowControl w:val="0"/>
              <w:rPr>
                <w:szCs w:val="20"/>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786EEE49" w14:textId="77777777" w:rsidR="007F702D" w:rsidRDefault="007F702D">
            <w:pPr>
              <w:widowControl w:val="0"/>
              <w:rPr>
                <w:szCs w:val="20"/>
                <w:lang w:val="es-MX" w:eastAsia="es-MX"/>
              </w:rPr>
            </w:pPr>
          </w:p>
        </w:tc>
        <w:tc>
          <w:tcPr>
            <w:tcW w:w="724" w:type="dxa"/>
            <w:tcBorders>
              <w:top w:val="single" w:sz="4" w:space="0" w:color="000000"/>
              <w:left w:val="single" w:sz="4" w:space="0" w:color="000000"/>
              <w:bottom w:val="single" w:sz="4" w:space="0" w:color="000000"/>
              <w:right w:val="single" w:sz="4" w:space="0" w:color="000000"/>
            </w:tcBorders>
          </w:tcPr>
          <w:p w14:paraId="52B85184" w14:textId="77777777" w:rsidR="007F702D" w:rsidRDefault="007F702D">
            <w:pPr>
              <w:widowControl w:val="0"/>
              <w:rPr>
                <w:szCs w:val="20"/>
                <w:lang w:val="es-MX" w:eastAsia="es-MX"/>
              </w:rPr>
            </w:pPr>
          </w:p>
        </w:tc>
        <w:tc>
          <w:tcPr>
            <w:tcW w:w="720" w:type="dxa"/>
            <w:tcBorders>
              <w:top w:val="single" w:sz="4" w:space="0" w:color="000000"/>
              <w:left w:val="single" w:sz="4" w:space="0" w:color="000000"/>
              <w:bottom w:val="single" w:sz="4" w:space="0" w:color="000000"/>
              <w:right w:val="single" w:sz="4" w:space="0" w:color="000000"/>
            </w:tcBorders>
          </w:tcPr>
          <w:p w14:paraId="041C1D7B" w14:textId="77777777" w:rsidR="007F702D" w:rsidRDefault="007F702D">
            <w:pPr>
              <w:widowControl w:val="0"/>
              <w:rPr>
                <w:szCs w:val="20"/>
                <w:lang w:val="es-MX" w:eastAsia="es-MX"/>
              </w:rPr>
            </w:pPr>
          </w:p>
        </w:tc>
        <w:tc>
          <w:tcPr>
            <w:tcW w:w="720" w:type="dxa"/>
            <w:tcBorders>
              <w:top w:val="single" w:sz="4" w:space="0" w:color="000000"/>
              <w:left w:val="single" w:sz="4" w:space="0" w:color="000000"/>
              <w:bottom w:val="single" w:sz="4" w:space="0" w:color="000000"/>
              <w:right w:val="single" w:sz="4" w:space="0" w:color="000000"/>
            </w:tcBorders>
          </w:tcPr>
          <w:p w14:paraId="45A3BA12" w14:textId="77777777" w:rsidR="007F702D" w:rsidRDefault="007F702D">
            <w:pPr>
              <w:widowControl w:val="0"/>
              <w:rPr>
                <w:szCs w:val="20"/>
                <w:lang w:val="es-MX" w:eastAsia="es-MX"/>
              </w:rPr>
            </w:pPr>
          </w:p>
        </w:tc>
        <w:tc>
          <w:tcPr>
            <w:tcW w:w="724" w:type="dxa"/>
            <w:tcBorders>
              <w:top w:val="single" w:sz="4" w:space="0" w:color="000000"/>
              <w:left w:val="single" w:sz="4" w:space="0" w:color="000000"/>
              <w:bottom w:val="single" w:sz="4" w:space="0" w:color="000000"/>
              <w:right w:val="single" w:sz="4" w:space="0" w:color="000000"/>
            </w:tcBorders>
          </w:tcPr>
          <w:p w14:paraId="35261BD5" w14:textId="77777777" w:rsidR="007F702D" w:rsidRDefault="007F702D">
            <w:pPr>
              <w:widowControl w:val="0"/>
              <w:rPr>
                <w:szCs w:val="20"/>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1206854F" w14:textId="77777777" w:rsidR="007F702D" w:rsidRDefault="007F702D">
            <w:pPr>
              <w:widowControl w:val="0"/>
              <w:rPr>
                <w:szCs w:val="20"/>
                <w:lang w:val="es-MX" w:eastAsia="es-MX"/>
              </w:rPr>
            </w:pPr>
          </w:p>
        </w:tc>
        <w:tc>
          <w:tcPr>
            <w:tcW w:w="720" w:type="dxa"/>
            <w:tcBorders>
              <w:top w:val="single" w:sz="4" w:space="0" w:color="000000"/>
              <w:left w:val="single" w:sz="4" w:space="0" w:color="000000"/>
              <w:bottom w:val="single" w:sz="4" w:space="0" w:color="000000"/>
              <w:right w:val="single" w:sz="4" w:space="0" w:color="000000"/>
            </w:tcBorders>
          </w:tcPr>
          <w:p w14:paraId="1F34F3C1" w14:textId="77777777" w:rsidR="007F702D" w:rsidRDefault="00A368D8">
            <w:pPr>
              <w:widowControl w:val="0"/>
              <w:rPr>
                <w:szCs w:val="20"/>
                <w:lang w:val="es-MX" w:eastAsia="es-MX"/>
              </w:rPr>
            </w:pPr>
            <w:r>
              <w:rPr>
                <w:szCs w:val="20"/>
                <w:lang w:val="es-MX" w:eastAsia="es-MX"/>
              </w:rPr>
              <w:t>SD</w:t>
            </w:r>
          </w:p>
        </w:tc>
        <w:tc>
          <w:tcPr>
            <w:tcW w:w="723" w:type="dxa"/>
            <w:tcBorders>
              <w:top w:val="single" w:sz="4" w:space="0" w:color="000000"/>
              <w:left w:val="single" w:sz="4" w:space="0" w:color="000000"/>
              <w:bottom w:val="single" w:sz="4" w:space="0" w:color="000000"/>
              <w:right w:val="single" w:sz="4" w:space="0" w:color="000000"/>
            </w:tcBorders>
          </w:tcPr>
          <w:p w14:paraId="4D77F49A" w14:textId="77777777" w:rsidR="007F702D" w:rsidRDefault="007F702D">
            <w:pPr>
              <w:widowControl w:val="0"/>
              <w:rPr>
                <w:szCs w:val="20"/>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0DEF8859" w14:textId="77777777" w:rsidR="007F702D" w:rsidRDefault="007F702D">
            <w:pPr>
              <w:widowControl w:val="0"/>
              <w:rPr>
                <w:szCs w:val="20"/>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394E6DFD" w14:textId="77777777" w:rsidR="007F702D" w:rsidRDefault="007F702D">
            <w:pPr>
              <w:widowControl w:val="0"/>
              <w:rPr>
                <w:szCs w:val="20"/>
              </w:rPr>
            </w:pPr>
          </w:p>
        </w:tc>
        <w:tc>
          <w:tcPr>
            <w:tcW w:w="742" w:type="dxa"/>
            <w:tcBorders>
              <w:top w:val="single" w:sz="4" w:space="0" w:color="000000"/>
              <w:left w:val="single" w:sz="4" w:space="0" w:color="000000"/>
              <w:bottom w:val="single" w:sz="4" w:space="0" w:color="000000"/>
              <w:right w:val="single" w:sz="4" w:space="0" w:color="000000"/>
            </w:tcBorders>
          </w:tcPr>
          <w:p w14:paraId="10DE4A78" w14:textId="77777777" w:rsidR="007F702D" w:rsidRDefault="007F702D">
            <w:pPr>
              <w:widowControl w:val="0"/>
              <w:rPr>
                <w:szCs w:val="20"/>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3ADBA2FA" w14:textId="77777777" w:rsidR="007F702D" w:rsidRDefault="007F702D">
            <w:pPr>
              <w:widowControl w:val="0"/>
              <w:rPr>
                <w:szCs w:val="20"/>
                <w:lang w:val="es-MX" w:eastAsia="es-MX"/>
              </w:rPr>
            </w:pPr>
          </w:p>
        </w:tc>
        <w:tc>
          <w:tcPr>
            <w:tcW w:w="741" w:type="dxa"/>
            <w:tcBorders>
              <w:top w:val="single" w:sz="4" w:space="0" w:color="000000"/>
              <w:left w:val="single" w:sz="4" w:space="0" w:color="000000"/>
              <w:bottom w:val="single" w:sz="4" w:space="0" w:color="000000"/>
              <w:right w:val="single" w:sz="4" w:space="0" w:color="000000"/>
            </w:tcBorders>
          </w:tcPr>
          <w:p w14:paraId="1708324E" w14:textId="77777777" w:rsidR="007F702D" w:rsidRDefault="007F702D">
            <w:pPr>
              <w:widowControl w:val="0"/>
              <w:rPr>
                <w:szCs w:val="20"/>
                <w:lang w:val="es-MX" w:eastAsia="es-MX"/>
              </w:rPr>
            </w:pPr>
          </w:p>
        </w:tc>
        <w:tc>
          <w:tcPr>
            <w:tcW w:w="743" w:type="dxa"/>
            <w:tcBorders>
              <w:top w:val="single" w:sz="4" w:space="0" w:color="000000"/>
              <w:left w:val="single" w:sz="4" w:space="0" w:color="000000"/>
              <w:bottom w:val="single" w:sz="4" w:space="0" w:color="000000"/>
              <w:right w:val="single" w:sz="4" w:space="0" w:color="000000"/>
            </w:tcBorders>
          </w:tcPr>
          <w:p w14:paraId="307E99E0" w14:textId="77777777" w:rsidR="007F702D" w:rsidRDefault="007F702D">
            <w:pPr>
              <w:widowControl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03E2016B" w14:textId="77777777" w:rsidR="007F702D" w:rsidRDefault="00A368D8">
            <w:pPr>
              <w:widowControl w:val="0"/>
              <w:rPr>
                <w:szCs w:val="20"/>
                <w:lang w:val="es-MX" w:eastAsia="es-MX"/>
              </w:rPr>
            </w:pPr>
            <w:r>
              <w:rPr>
                <w:szCs w:val="20"/>
                <w:lang w:val="es-MX" w:eastAsia="es-MX"/>
              </w:rPr>
              <w:t>SD</w:t>
            </w:r>
          </w:p>
        </w:tc>
      </w:tr>
      <w:tr w:rsidR="007F702D" w14:paraId="6E5A1280" w14:textId="77777777">
        <w:tc>
          <w:tcPr>
            <w:tcW w:w="13507" w:type="dxa"/>
            <w:gridSpan w:val="17"/>
            <w:tcBorders>
              <w:top w:val="single" w:sz="4" w:space="0" w:color="000000"/>
              <w:left w:val="single" w:sz="4" w:space="0" w:color="000000"/>
              <w:bottom w:val="single" w:sz="4" w:space="0" w:color="000000"/>
              <w:right w:val="single" w:sz="4" w:space="0" w:color="000000"/>
            </w:tcBorders>
          </w:tcPr>
          <w:p w14:paraId="5CDEF14E" w14:textId="77777777" w:rsidR="007F702D" w:rsidRDefault="00A368D8">
            <w:pPr>
              <w:widowControl w:val="0"/>
              <w:rPr>
                <w:szCs w:val="20"/>
                <w:lang w:val="es-MX" w:eastAsia="es-MX"/>
              </w:rPr>
            </w:pPr>
            <w:r>
              <w:rPr>
                <w:szCs w:val="20"/>
                <w:lang w:val="es-MX" w:eastAsia="es-MX"/>
              </w:rPr>
              <w:t>Observaciones</w:t>
            </w:r>
          </w:p>
          <w:p w14:paraId="6FDC37EB" w14:textId="77777777" w:rsidR="007F702D" w:rsidRDefault="007F702D">
            <w:pPr>
              <w:widowControl w:val="0"/>
              <w:rPr>
                <w:szCs w:val="20"/>
                <w:lang w:val="es-MX" w:eastAsia="es-MX"/>
              </w:rPr>
            </w:pPr>
          </w:p>
        </w:tc>
      </w:tr>
    </w:tbl>
    <w:p w14:paraId="1084BA81" w14:textId="77777777" w:rsidR="007F702D" w:rsidRDefault="00A368D8">
      <w:pPr>
        <w:rPr>
          <w:szCs w:val="20"/>
          <w:lang w:val="es-MX" w:eastAsia="es-MX"/>
        </w:rPr>
      </w:pPr>
      <w:r>
        <w:rPr>
          <w:szCs w:val="20"/>
          <w:lang w:val="es-MX" w:eastAsia="es-MX"/>
        </w:rPr>
        <w:t xml:space="preserve">ED = Evaluación diagnóstica. EF n = Evaluación formativa. ES = Evaluación sumativa. </w:t>
      </w:r>
    </w:p>
    <w:p w14:paraId="4EF3A008" w14:textId="77777777" w:rsidR="007F702D" w:rsidRDefault="00A368D8">
      <w:pPr>
        <w:rPr>
          <w:szCs w:val="20"/>
          <w:lang w:val="es-MX" w:eastAsia="es-MX"/>
        </w:rPr>
      </w:pPr>
      <w:r>
        <w:rPr>
          <w:szCs w:val="20"/>
          <w:lang w:val="es-MX" w:eastAsia="es-MX"/>
        </w:rPr>
        <w:t xml:space="preserve">TP= Tiempo planeado TR=Tiempo real SD = </w:t>
      </w:r>
      <w:r>
        <w:rPr>
          <w:szCs w:val="20"/>
          <w:lang w:val="es-MX" w:eastAsia="es-MX"/>
        </w:rPr>
        <w:t>Seguimiento departamental</w:t>
      </w:r>
    </w:p>
    <w:p w14:paraId="734F4372" w14:textId="77777777" w:rsidR="007F702D" w:rsidRDefault="007F702D">
      <w:pPr>
        <w:rPr>
          <w:szCs w:val="20"/>
          <w:lang w:val="es-MX" w:eastAsia="es-MX"/>
        </w:rPr>
      </w:pPr>
    </w:p>
    <w:p w14:paraId="42DB65DF" w14:textId="77777777" w:rsidR="007F702D" w:rsidRDefault="007F702D">
      <w:pPr>
        <w:rPr>
          <w:szCs w:val="20"/>
          <w:lang w:val="es-MX" w:eastAsia="es-MX"/>
        </w:rPr>
      </w:pPr>
    </w:p>
    <w:p w14:paraId="75E006C8" w14:textId="4B058B8A" w:rsidR="007F702D" w:rsidRDefault="00A368D8">
      <w:pPr>
        <w:jc w:val="right"/>
        <w:rPr>
          <w:b/>
          <w:szCs w:val="20"/>
          <w:u w:val="single"/>
          <w:lang w:val="es-MX" w:eastAsia="es-MX"/>
        </w:rPr>
      </w:pPr>
      <w:r>
        <w:rPr>
          <w:szCs w:val="20"/>
          <w:lang w:val="es-MX" w:eastAsia="es-MX"/>
        </w:rPr>
        <w:t>Fecha de elaboración:</w:t>
      </w:r>
      <w:r>
        <w:rPr>
          <w:b/>
          <w:bCs/>
          <w:szCs w:val="20"/>
          <w:lang w:val="es-MX" w:eastAsia="es-MX"/>
        </w:rPr>
        <w:t xml:space="preserve"> </w:t>
      </w:r>
      <w:r w:rsidR="00F132A8">
        <w:rPr>
          <w:b/>
          <w:bCs/>
          <w:szCs w:val="20"/>
          <w:lang w:val="es-MX" w:eastAsia="es-MX"/>
        </w:rPr>
        <w:t>15</w:t>
      </w:r>
      <w:r>
        <w:rPr>
          <w:b/>
          <w:bCs/>
          <w:szCs w:val="20"/>
          <w:lang w:val="es-MX" w:eastAsia="es-MX"/>
        </w:rPr>
        <w:t xml:space="preserve">  </w:t>
      </w:r>
      <w:r w:rsidR="00F132A8">
        <w:rPr>
          <w:b/>
          <w:bCs/>
          <w:szCs w:val="20"/>
          <w:lang w:val="es-MX" w:eastAsia="es-MX"/>
        </w:rPr>
        <w:t>Agosto</w:t>
      </w:r>
      <w:r>
        <w:rPr>
          <w:b/>
          <w:bCs/>
          <w:szCs w:val="20"/>
          <w:lang w:val="es-MX" w:eastAsia="es-MX"/>
        </w:rPr>
        <w:t xml:space="preserve"> 2025</w:t>
      </w:r>
    </w:p>
    <w:p w14:paraId="2E7120A4" w14:textId="77777777" w:rsidR="007F702D" w:rsidRDefault="007F702D">
      <w:pPr>
        <w:jc w:val="center"/>
        <w:rPr>
          <w:b/>
          <w:szCs w:val="20"/>
          <w:u w:val="single"/>
          <w:lang w:val="es-MX" w:eastAsia="es-MX"/>
        </w:rPr>
      </w:pPr>
    </w:p>
    <w:p w14:paraId="44FE0254" w14:textId="77777777" w:rsidR="007F702D" w:rsidRDefault="007F702D">
      <w:pPr>
        <w:jc w:val="center"/>
        <w:rPr>
          <w:b/>
          <w:szCs w:val="20"/>
          <w:u w:val="single"/>
          <w:lang w:val="es-MX" w:eastAsia="es-MX"/>
        </w:rPr>
      </w:pPr>
    </w:p>
    <w:p w14:paraId="5FAC26AE" w14:textId="77777777" w:rsidR="007F702D" w:rsidRDefault="007F702D">
      <w:pPr>
        <w:jc w:val="center"/>
        <w:rPr>
          <w:szCs w:val="20"/>
          <w:lang w:val="es-MX" w:eastAsia="es-MX"/>
        </w:rPr>
      </w:pPr>
    </w:p>
    <w:p w14:paraId="6A54DD11" w14:textId="77777777" w:rsidR="007F702D" w:rsidRDefault="007F702D">
      <w:pPr>
        <w:pStyle w:val="Piedepgina"/>
        <w:jc w:val="center"/>
        <w:rPr>
          <w:szCs w:val="20"/>
        </w:rPr>
      </w:pPr>
    </w:p>
    <w:p w14:paraId="4106CD71" w14:textId="77777777" w:rsidR="007F702D" w:rsidRDefault="007F702D">
      <w:pPr>
        <w:pStyle w:val="Piedepgina"/>
        <w:jc w:val="center"/>
        <w:rPr>
          <w:szCs w:val="20"/>
        </w:rPr>
      </w:pPr>
    </w:p>
    <w:p w14:paraId="3D0446E9" w14:textId="77777777" w:rsidR="007F702D" w:rsidRDefault="007F702D">
      <w:pPr>
        <w:pStyle w:val="Piedepgina"/>
        <w:jc w:val="center"/>
        <w:rPr>
          <w:szCs w:val="20"/>
        </w:rPr>
      </w:pPr>
    </w:p>
    <w:p w14:paraId="682130D5" w14:textId="77777777" w:rsidR="007F702D" w:rsidRDefault="00A368D8">
      <w:pPr>
        <w:pStyle w:val="Piedepgina"/>
        <w:jc w:val="center"/>
        <w:rPr>
          <w:szCs w:val="20"/>
        </w:rPr>
      </w:pPr>
      <w:r>
        <w:rPr>
          <w:szCs w:val="20"/>
          <w:lang w:val="es-MX" w:eastAsia="es-MX"/>
        </w:rPr>
        <w:t xml:space="preserve">                                                                                                                                                                                 Vo. Bo. </w:t>
      </w:r>
    </w:p>
    <w:p w14:paraId="5C5B5390" w14:textId="77777777" w:rsidR="007F702D" w:rsidRDefault="007F702D">
      <w:pPr>
        <w:pStyle w:val="Piedepgina"/>
        <w:rPr>
          <w:szCs w:val="20"/>
          <w:lang w:val="es-MX" w:eastAsia="es-MX"/>
        </w:rPr>
      </w:pPr>
    </w:p>
    <w:p w14:paraId="36A1A2A4" w14:textId="77777777" w:rsidR="007F702D" w:rsidRDefault="007F702D">
      <w:pPr>
        <w:jc w:val="center"/>
        <w:rPr>
          <w:szCs w:val="20"/>
          <w:lang w:val="es-MX" w:eastAsia="es-MX"/>
        </w:rPr>
      </w:pPr>
    </w:p>
    <w:p w14:paraId="71E9338F" w14:textId="77777777" w:rsidR="007F702D" w:rsidRDefault="007F702D">
      <w:pPr>
        <w:pStyle w:val="Piedepgina"/>
        <w:jc w:val="center"/>
        <w:rPr>
          <w:szCs w:val="20"/>
        </w:rPr>
      </w:pPr>
    </w:p>
    <w:p w14:paraId="1A6BE7D1" w14:textId="77777777" w:rsidR="007F702D" w:rsidRDefault="007F702D">
      <w:pPr>
        <w:pStyle w:val="Piedepgina"/>
        <w:rPr>
          <w:szCs w:val="20"/>
          <w:lang w:val="es-MX" w:eastAsia="es-MX"/>
        </w:rPr>
      </w:pPr>
    </w:p>
    <w:p w14:paraId="38A901EF" w14:textId="77777777" w:rsidR="007F702D" w:rsidRDefault="00A368D8">
      <w:pPr>
        <w:pStyle w:val="Piedepgina"/>
        <w:rPr>
          <w:szCs w:val="20"/>
          <w:lang w:val="es-MX" w:eastAsia="es-MX"/>
        </w:rPr>
      </w:pPr>
      <w:r>
        <w:rPr>
          <w:szCs w:val="20"/>
          <w:lang w:val="es-MX" w:eastAsia="es-MX"/>
        </w:rPr>
        <w:t xml:space="preserve">_______________________                                           </w:t>
      </w:r>
      <w:r>
        <w:rPr>
          <w:szCs w:val="20"/>
          <w:lang w:val="es-MX" w:eastAsia="es-MX"/>
        </w:rPr>
        <w:t xml:space="preserve">                                                                                   __________________________</w:t>
      </w:r>
    </w:p>
    <w:p w14:paraId="6A3C30CF" w14:textId="2A1E8E47" w:rsidR="006518AE" w:rsidRDefault="00671F5B">
      <w:pPr>
        <w:pStyle w:val="Piedepgina"/>
        <w:rPr>
          <w:rFonts w:ascii="Montserrat Medium" w:hAnsi="Montserrat Medium"/>
          <w:sz w:val="18"/>
          <w:szCs w:val="18"/>
          <w:lang w:val="es-MX" w:eastAsia="es-MX"/>
        </w:rPr>
      </w:pPr>
      <w:r>
        <w:rPr>
          <w:rFonts w:ascii="Montserrat Medium" w:hAnsi="Montserrat Medium"/>
          <w:sz w:val="18"/>
          <w:szCs w:val="18"/>
          <w:lang w:val="es-MX" w:eastAsia="es-MX"/>
        </w:rPr>
        <w:t>José Alejandro Ascencio Laguna</w:t>
      </w:r>
      <w:r w:rsidR="006518AE" w:rsidRPr="006518AE">
        <w:rPr>
          <w:rFonts w:ascii="Montserrat Medium" w:hAnsi="Montserrat Medium"/>
          <w:sz w:val="18"/>
          <w:szCs w:val="18"/>
          <w:lang w:val="es-MX" w:eastAsia="es-MX"/>
        </w:rPr>
        <w:t xml:space="preserve"> </w:t>
      </w:r>
      <w:r w:rsidR="006518AE">
        <w:rPr>
          <w:rFonts w:ascii="Montserrat Medium" w:hAnsi="Montserrat Medium"/>
          <w:sz w:val="18"/>
          <w:szCs w:val="18"/>
          <w:lang w:val="es-MX" w:eastAsia="es-MX"/>
        </w:rPr>
        <w:t xml:space="preserve">                                                                                                                                       Ing. José Gaspar Barrón Osornio</w:t>
      </w:r>
    </w:p>
    <w:p w14:paraId="46BC12D4" w14:textId="5124F5B2" w:rsidR="007F702D" w:rsidRDefault="006518AE">
      <w:pPr>
        <w:pStyle w:val="Piedepgina"/>
        <w:rPr>
          <w:rFonts w:ascii="Montserrat Medium" w:hAnsi="Montserrat Medium"/>
          <w:sz w:val="18"/>
          <w:szCs w:val="18"/>
          <w:lang w:val="es-MX" w:eastAsia="es-MX"/>
        </w:rPr>
      </w:pPr>
      <w:r>
        <w:rPr>
          <w:rFonts w:ascii="Montserrat Medium" w:hAnsi="Montserrat Medium"/>
          <w:sz w:val="18"/>
          <w:szCs w:val="18"/>
          <w:lang w:val="es-MX" w:eastAsia="es-MX"/>
        </w:rPr>
        <w:lastRenderedPageBreak/>
        <w:t>Leonardo Valdes Arteaga</w:t>
      </w:r>
      <w:r w:rsidR="00671F5B">
        <w:rPr>
          <w:rFonts w:ascii="Montserrat Medium" w:hAnsi="Montserrat Medium"/>
          <w:sz w:val="18"/>
          <w:szCs w:val="18"/>
          <w:lang w:val="es-MX" w:eastAsia="es-MX"/>
        </w:rPr>
        <w:t xml:space="preserve">                                                                                                                                        </w:t>
      </w:r>
      <w:r>
        <w:rPr>
          <w:rFonts w:ascii="Montserrat Medium" w:hAnsi="Montserrat Medium"/>
          <w:sz w:val="18"/>
          <w:szCs w:val="18"/>
          <w:lang w:val="es-MX" w:eastAsia="es-MX"/>
        </w:rPr>
        <w:t xml:space="preserve">                  </w:t>
      </w:r>
      <w:r w:rsidR="00671F5B">
        <w:rPr>
          <w:rFonts w:ascii="Montserrat Medium" w:hAnsi="Montserrat Medium"/>
          <w:sz w:val="18"/>
          <w:szCs w:val="18"/>
          <w:lang w:val="es-MX" w:eastAsia="es-MX"/>
        </w:rPr>
        <w:t xml:space="preserve">  </w:t>
      </w:r>
      <w:r>
        <w:rPr>
          <w:rFonts w:ascii="Montserrat Medium" w:hAnsi="Montserrat Medium"/>
          <w:sz w:val="18"/>
          <w:szCs w:val="18"/>
          <w:lang w:val="es-MX" w:eastAsia="es-MX"/>
        </w:rPr>
        <w:t>Sistemas y Computación</w:t>
      </w:r>
    </w:p>
    <w:p w14:paraId="4570432C" w14:textId="58E675F2" w:rsidR="00671F5B" w:rsidRDefault="00A368D8" w:rsidP="002C0884">
      <w:pPr>
        <w:pStyle w:val="Piedepgina"/>
        <w:rPr>
          <w:szCs w:val="20"/>
          <w:lang w:val="es-MX" w:eastAsia="es-MX"/>
        </w:rPr>
      </w:pPr>
      <w:r>
        <w:rPr>
          <w:rFonts w:ascii="Montserrat Medium" w:hAnsi="Montserrat Medium"/>
          <w:sz w:val="18"/>
          <w:szCs w:val="18"/>
          <w:lang w:val="es-MX" w:eastAsia="es-MX"/>
        </w:rPr>
        <w:t>Docente</w:t>
      </w:r>
      <w:r>
        <w:rPr>
          <w:rFonts w:ascii="Montserrat Medium" w:hAnsi="Montserrat Medium"/>
          <w:sz w:val="18"/>
          <w:szCs w:val="18"/>
          <w:lang w:val="es-MX" w:eastAsia="es-MX"/>
        </w:rPr>
        <w:tab/>
      </w:r>
      <w:r>
        <w:rPr>
          <w:rFonts w:ascii="Montserrat Medium" w:hAnsi="Montserrat Medium"/>
          <w:sz w:val="18"/>
          <w:szCs w:val="18"/>
          <w:lang w:val="es-MX" w:eastAsia="es-MX"/>
        </w:rPr>
        <w:tab/>
        <w:t xml:space="preserve">                                                                                                 </w:t>
      </w:r>
      <w:r w:rsidR="00671F5B">
        <w:rPr>
          <w:rFonts w:ascii="Montserrat Medium" w:hAnsi="Montserrat Medium"/>
          <w:sz w:val="18"/>
          <w:szCs w:val="18"/>
          <w:lang w:val="es-MX" w:eastAsia="es-MX"/>
        </w:rPr>
        <w:t xml:space="preserve">          </w:t>
      </w:r>
      <w:r>
        <w:rPr>
          <w:rFonts w:ascii="Montserrat Medium" w:hAnsi="Montserrat Medium"/>
          <w:sz w:val="18"/>
          <w:szCs w:val="18"/>
          <w:lang w:val="es-MX" w:eastAsia="es-MX"/>
        </w:rPr>
        <w:t xml:space="preserve"> </w:t>
      </w:r>
    </w:p>
    <w:p w14:paraId="2D2B4E14" w14:textId="77777777" w:rsidR="007F702D" w:rsidRDefault="00A368D8">
      <w:pPr>
        <w:spacing w:line="240" w:lineRule="auto"/>
        <w:jc w:val="center"/>
        <w:rPr>
          <w:szCs w:val="20"/>
        </w:rPr>
      </w:pPr>
      <w:r>
        <w:rPr>
          <w:b/>
          <w:szCs w:val="20"/>
        </w:rPr>
        <w:t>INSTRUCTIVO DE LLENADO</w:t>
      </w:r>
    </w:p>
    <w:p w14:paraId="715F1597" w14:textId="77777777" w:rsidR="007F702D" w:rsidRDefault="007F702D">
      <w:pPr>
        <w:spacing w:after="0"/>
        <w:rPr>
          <w:szCs w:val="20"/>
        </w:rPr>
      </w:pPr>
    </w:p>
    <w:p w14:paraId="67CC2C84" w14:textId="77777777" w:rsidR="007F702D" w:rsidRDefault="00A368D8">
      <w:pPr>
        <w:spacing w:after="0"/>
        <w:rPr>
          <w:szCs w:val="20"/>
        </w:rPr>
      </w:pPr>
      <w:r>
        <w:rPr>
          <w:szCs w:val="20"/>
        </w:rPr>
        <w:t>Al momento de ingresar la información en el formato, por favor eliminar la numeración que está entre paréntesis.</w:t>
      </w:r>
    </w:p>
    <w:p w14:paraId="1ED4A058" w14:textId="77777777" w:rsidR="007F702D" w:rsidRDefault="007F702D">
      <w:pPr>
        <w:spacing w:after="0"/>
        <w:ind w:left="1080"/>
        <w:rPr>
          <w:szCs w:val="20"/>
        </w:rPr>
      </w:pPr>
    </w:p>
    <w:p w14:paraId="5E180205" w14:textId="77777777" w:rsidR="007F702D" w:rsidRDefault="00A368D8">
      <w:pPr>
        <w:numPr>
          <w:ilvl w:val="0"/>
          <w:numId w:val="2"/>
        </w:numPr>
        <w:spacing w:after="0" w:line="276" w:lineRule="auto"/>
        <w:ind w:left="426"/>
        <w:rPr>
          <w:szCs w:val="20"/>
        </w:rPr>
      </w:pPr>
      <w:r>
        <w:rPr>
          <w:szCs w:val="20"/>
        </w:rPr>
        <w:t>Periodo escolar en el cual se va a aplicar la Instrumentación didáctica (por ejemplo: agosto-diciembre 2022, enero-junio 2022, verano 2022).</w:t>
      </w:r>
    </w:p>
    <w:p w14:paraId="5A12608B" w14:textId="77777777" w:rsidR="007F702D" w:rsidRDefault="00A368D8">
      <w:pPr>
        <w:numPr>
          <w:ilvl w:val="0"/>
          <w:numId w:val="2"/>
        </w:numPr>
        <w:spacing w:after="0" w:line="276" w:lineRule="auto"/>
        <w:ind w:left="426"/>
        <w:rPr>
          <w:szCs w:val="20"/>
        </w:rPr>
      </w:pPr>
      <w:r>
        <w:rPr>
          <w:szCs w:val="20"/>
        </w:rPr>
        <w:t>Colocar el nombre de la asignatura.</w:t>
      </w:r>
    </w:p>
    <w:p w14:paraId="0E0E8F76" w14:textId="77777777" w:rsidR="007F702D" w:rsidRDefault="00A368D8">
      <w:pPr>
        <w:numPr>
          <w:ilvl w:val="0"/>
          <w:numId w:val="2"/>
        </w:numPr>
        <w:spacing w:after="0" w:line="276" w:lineRule="auto"/>
        <w:ind w:left="426"/>
        <w:rPr>
          <w:szCs w:val="20"/>
        </w:rPr>
      </w:pPr>
      <w:r>
        <w:rPr>
          <w:szCs w:val="20"/>
        </w:rPr>
        <w:t>Clave de la asignatura, se encuentra en el temario de la asignatura.</w:t>
      </w:r>
    </w:p>
    <w:p w14:paraId="5FA268F9" w14:textId="77777777" w:rsidR="007F702D" w:rsidRDefault="00A368D8">
      <w:pPr>
        <w:numPr>
          <w:ilvl w:val="0"/>
          <w:numId w:val="2"/>
        </w:numPr>
        <w:spacing w:after="0" w:line="276" w:lineRule="auto"/>
        <w:ind w:left="426"/>
        <w:rPr>
          <w:szCs w:val="20"/>
        </w:rPr>
      </w:pPr>
      <w:r>
        <w:rPr>
          <w:szCs w:val="20"/>
        </w:rPr>
        <w:t xml:space="preserve">Registrar </w:t>
      </w:r>
      <w:r>
        <w:rPr>
          <w:szCs w:val="20"/>
        </w:rPr>
        <w:t>las horas teóricas, horas prácticas y créditos de la asignatura que se encuentra en el temario de la asignatura.</w:t>
      </w:r>
    </w:p>
    <w:p w14:paraId="74A200C1" w14:textId="77777777" w:rsidR="007F702D" w:rsidRDefault="00A368D8">
      <w:pPr>
        <w:numPr>
          <w:ilvl w:val="0"/>
          <w:numId w:val="2"/>
        </w:numPr>
        <w:spacing w:after="0" w:line="276" w:lineRule="auto"/>
        <w:ind w:left="426"/>
        <w:rPr>
          <w:szCs w:val="20"/>
        </w:rPr>
      </w:pPr>
      <w:r>
        <w:rPr>
          <w:szCs w:val="20"/>
        </w:rPr>
        <w:t>Programa Educativo al que pertenece la asignatura.</w:t>
      </w:r>
    </w:p>
    <w:p w14:paraId="0603E653" w14:textId="77777777" w:rsidR="007F702D" w:rsidRDefault="00A368D8">
      <w:pPr>
        <w:numPr>
          <w:ilvl w:val="0"/>
          <w:numId w:val="2"/>
        </w:numPr>
        <w:spacing w:after="0" w:line="276" w:lineRule="auto"/>
        <w:ind w:left="426"/>
        <w:rPr>
          <w:szCs w:val="20"/>
        </w:rPr>
      </w:pPr>
      <w:r>
        <w:rPr>
          <w:szCs w:val="20"/>
        </w:rPr>
        <w:t>Plan de estudios al cual corresponde la asignatura.</w:t>
      </w:r>
    </w:p>
    <w:p w14:paraId="5EA7BB84" w14:textId="77777777" w:rsidR="007F702D" w:rsidRDefault="00A368D8">
      <w:pPr>
        <w:numPr>
          <w:ilvl w:val="0"/>
          <w:numId w:val="2"/>
        </w:numPr>
        <w:spacing w:after="0" w:line="276" w:lineRule="auto"/>
        <w:ind w:left="426"/>
        <w:rPr>
          <w:szCs w:val="20"/>
        </w:rPr>
      </w:pPr>
      <w:r>
        <w:rPr>
          <w:szCs w:val="20"/>
        </w:rPr>
        <w:t xml:space="preserve">Explicar en qué consiste la asignatura, </w:t>
      </w:r>
      <w:r>
        <w:rPr>
          <w:szCs w:val="20"/>
        </w:rPr>
        <w:t xml:space="preserve">su importancia, la aportación de la asignatura al perfil profesional, así como la relación con otras asignaturas. Se encuentra en el temario de la asignatura. </w:t>
      </w:r>
    </w:p>
    <w:p w14:paraId="63D1AE16" w14:textId="77777777" w:rsidR="007F702D" w:rsidRDefault="00A368D8">
      <w:pPr>
        <w:numPr>
          <w:ilvl w:val="0"/>
          <w:numId w:val="2"/>
        </w:numPr>
        <w:spacing w:after="0" w:line="276" w:lineRule="auto"/>
        <w:ind w:left="426"/>
        <w:rPr>
          <w:szCs w:val="20"/>
        </w:rPr>
      </w:pPr>
      <w:r>
        <w:rPr>
          <w:szCs w:val="20"/>
        </w:rPr>
        <w:t>Explicar claramente la forma de tratar la asignatura de la manera que oriente las actividades de</w:t>
      </w:r>
      <w:r>
        <w:rPr>
          <w:szCs w:val="20"/>
        </w:rPr>
        <w:t xml:space="preserve"> enseñanza y aprendizaje. Se encuentra en el temario de la asignatura. </w:t>
      </w:r>
    </w:p>
    <w:p w14:paraId="7E107AD9" w14:textId="77777777" w:rsidR="007F702D" w:rsidRDefault="00A368D8">
      <w:pPr>
        <w:numPr>
          <w:ilvl w:val="0"/>
          <w:numId w:val="2"/>
        </w:numPr>
        <w:spacing w:after="0" w:line="276" w:lineRule="auto"/>
        <w:ind w:left="426"/>
        <w:rPr>
          <w:szCs w:val="20"/>
        </w:rPr>
      </w:pPr>
      <w:r>
        <w:rPr>
          <w:szCs w:val="20"/>
        </w:rPr>
        <w:t>Se enuncia de manera clara y descriptiva la competencia(s) específica(s) que se pretende que el estudiante desarrolle de manera adecuada respondiendo a la pregunta: ¿Qué debe saber y s</w:t>
      </w:r>
      <w:r>
        <w:rPr>
          <w:szCs w:val="20"/>
        </w:rPr>
        <w:t>aber hacer el estudiante? como resultado de su proceso formativo en el desarrollo de la asignatura.</w:t>
      </w:r>
    </w:p>
    <w:p w14:paraId="5945D682" w14:textId="77777777" w:rsidR="007F702D" w:rsidRDefault="00A368D8">
      <w:pPr>
        <w:numPr>
          <w:ilvl w:val="0"/>
          <w:numId w:val="2"/>
        </w:numPr>
        <w:spacing w:after="0" w:line="276" w:lineRule="auto"/>
        <w:ind w:left="426"/>
        <w:rPr>
          <w:szCs w:val="20"/>
        </w:rPr>
      </w:pPr>
      <w:r>
        <w:rPr>
          <w:szCs w:val="20"/>
        </w:rPr>
        <w:t xml:space="preserve">Los puntos que se describen a continuación (del 10 al 25), se repiten de acuerdo al número de competencias específicas de los temas de la asignatura. </w:t>
      </w:r>
    </w:p>
    <w:p w14:paraId="674326D8" w14:textId="77777777" w:rsidR="007F702D" w:rsidRDefault="00A368D8">
      <w:pPr>
        <w:numPr>
          <w:ilvl w:val="0"/>
          <w:numId w:val="2"/>
        </w:numPr>
        <w:spacing w:after="0" w:line="276" w:lineRule="auto"/>
        <w:ind w:left="426"/>
        <w:rPr>
          <w:szCs w:val="20"/>
        </w:rPr>
      </w:pPr>
      <w:r>
        <w:rPr>
          <w:szCs w:val="20"/>
        </w:rPr>
        <w:t>Se es</w:t>
      </w:r>
      <w:r>
        <w:rPr>
          <w:szCs w:val="20"/>
        </w:rPr>
        <w:t>cribe el número y título del tema, establecido en el temario de la asignatura.</w:t>
      </w:r>
    </w:p>
    <w:p w14:paraId="163622B5" w14:textId="77777777" w:rsidR="007F702D" w:rsidRDefault="00A368D8">
      <w:pPr>
        <w:numPr>
          <w:ilvl w:val="0"/>
          <w:numId w:val="2"/>
        </w:numPr>
        <w:spacing w:after="0" w:line="276" w:lineRule="auto"/>
        <w:ind w:left="426"/>
        <w:rPr>
          <w:szCs w:val="20"/>
        </w:rPr>
      </w:pPr>
      <w:r>
        <w:rPr>
          <w:szCs w:val="20"/>
        </w:rPr>
        <w:t xml:space="preserve">Se enuncia de manera clara y descriptiva la competencia específica de la unidad que se pretende que el estudiante desarrolle de manera adecuada respondiendo a la pregunta: ¿Qué </w:t>
      </w:r>
      <w:r>
        <w:rPr>
          <w:szCs w:val="20"/>
        </w:rPr>
        <w:t xml:space="preserve">debe saber y saber hacer el estudiante? como resultado de su proceso formativo en el desarrollo del tema. </w:t>
      </w:r>
    </w:p>
    <w:p w14:paraId="35DE455C" w14:textId="77777777" w:rsidR="007F702D" w:rsidRDefault="00A368D8">
      <w:pPr>
        <w:numPr>
          <w:ilvl w:val="0"/>
          <w:numId w:val="2"/>
        </w:numPr>
        <w:spacing w:after="0" w:line="276" w:lineRule="auto"/>
        <w:ind w:left="426"/>
        <w:rPr>
          <w:szCs w:val="20"/>
        </w:rPr>
      </w:pPr>
      <w:r>
        <w:rPr>
          <w:szCs w:val="20"/>
        </w:rPr>
        <w:t xml:space="preserve">Se presenta el temario de una manera concreta, clara, organizada y secuenciada, presentados en el temario de la asignatura. </w:t>
      </w:r>
    </w:p>
    <w:p w14:paraId="2B179877" w14:textId="77777777" w:rsidR="007F702D" w:rsidRDefault="00A368D8">
      <w:pPr>
        <w:numPr>
          <w:ilvl w:val="0"/>
          <w:numId w:val="2"/>
        </w:numPr>
        <w:spacing w:after="0" w:line="276" w:lineRule="auto"/>
        <w:ind w:left="426"/>
        <w:rPr>
          <w:szCs w:val="20"/>
        </w:rPr>
      </w:pPr>
      <w:r>
        <w:rPr>
          <w:szCs w:val="20"/>
        </w:rPr>
        <w:t xml:space="preserve">Son las actividades que </w:t>
      </w:r>
      <w:r>
        <w:rPr>
          <w:szCs w:val="20"/>
        </w:rPr>
        <w:t xml:space="preserve">el docente llevará a cabo para que el estudiante desarrolle con éxito, la o las competencias genéricas y especificas establecidas para el tema. Se encuentran en el temario de la asignatura.  </w:t>
      </w:r>
    </w:p>
    <w:p w14:paraId="4340CFFE" w14:textId="77777777" w:rsidR="007F702D" w:rsidRDefault="00A368D8">
      <w:pPr>
        <w:numPr>
          <w:ilvl w:val="0"/>
          <w:numId w:val="2"/>
        </w:numPr>
        <w:spacing w:after="0" w:line="276" w:lineRule="auto"/>
        <w:ind w:left="426"/>
        <w:rPr>
          <w:szCs w:val="20"/>
        </w:rPr>
      </w:pPr>
      <w:r>
        <w:rPr>
          <w:szCs w:val="20"/>
        </w:rPr>
        <w:t xml:space="preserve">Conjunto de actividades que el estudiante desarrollará y que el </w:t>
      </w:r>
      <w:r>
        <w:rPr>
          <w:szCs w:val="20"/>
        </w:rPr>
        <w:t>docente indicará, organizará, coordinará y pondrá en juego para propiciar el desarrollo de tales competencias profesionales.</w:t>
      </w:r>
    </w:p>
    <w:p w14:paraId="2878170C" w14:textId="77777777" w:rsidR="007F702D" w:rsidRDefault="00A368D8">
      <w:pPr>
        <w:numPr>
          <w:ilvl w:val="0"/>
          <w:numId w:val="2"/>
        </w:numPr>
        <w:spacing w:after="0" w:line="276" w:lineRule="auto"/>
        <w:ind w:left="426"/>
        <w:rPr>
          <w:szCs w:val="20"/>
        </w:rPr>
      </w:pPr>
      <w:r>
        <w:rPr>
          <w:szCs w:val="20"/>
        </w:rPr>
        <w:t>Con base a las actividades de aprendizaje establecidas en el tema, analizarlas en su conjunto y establecer qué competencias genéric</w:t>
      </w:r>
      <w:r>
        <w:rPr>
          <w:szCs w:val="20"/>
        </w:rPr>
        <w:t>as se están desarrollando con dichas actividades.</w:t>
      </w:r>
    </w:p>
    <w:p w14:paraId="2218DDAF" w14:textId="77777777" w:rsidR="007F702D" w:rsidRDefault="00A368D8">
      <w:pPr>
        <w:numPr>
          <w:ilvl w:val="0"/>
          <w:numId w:val="2"/>
        </w:numPr>
        <w:spacing w:after="0" w:line="276" w:lineRule="auto"/>
        <w:ind w:left="426"/>
        <w:rPr>
          <w:szCs w:val="20"/>
        </w:rPr>
      </w:pPr>
      <w:r>
        <w:rPr>
          <w:szCs w:val="20"/>
        </w:rPr>
        <w:t>Con base en las actividades de aprendizaje y enseñanza, establecer las horas teórico-prácticas necesarias, para que el estudiante adquiera adecuadamente la competencia específica.</w:t>
      </w:r>
    </w:p>
    <w:p w14:paraId="2EFD5080" w14:textId="77777777" w:rsidR="007F702D" w:rsidRDefault="00A368D8">
      <w:pPr>
        <w:numPr>
          <w:ilvl w:val="0"/>
          <w:numId w:val="2"/>
        </w:numPr>
        <w:spacing w:after="0" w:line="276" w:lineRule="auto"/>
        <w:ind w:left="426"/>
        <w:rPr>
          <w:szCs w:val="20"/>
        </w:rPr>
      </w:pPr>
      <w:r>
        <w:rPr>
          <w:szCs w:val="20"/>
        </w:rPr>
        <w:t>Indica los criterios de va</w:t>
      </w:r>
      <w:r>
        <w:rPr>
          <w:szCs w:val="20"/>
        </w:rPr>
        <w:t>loración por excelencia al definir con claridad y precisión los conocimientos y habilidades que integran la competencia.</w:t>
      </w:r>
    </w:p>
    <w:p w14:paraId="470614BE" w14:textId="77777777" w:rsidR="007F702D" w:rsidRDefault="00A368D8">
      <w:pPr>
        <w:numPr>
          <w:ilvl w:val="0"/>
          <w:numId w:val="2"/>
        </w:numPr>
        <w:spacing w:after="0" w:line="276" w:lineRule="auto"/>
        <w:ind w:left="426"/>
        <w:rPr>
          <w:szCs w:val="20"/>
        </w:rPr>
      </w:pPr>
      <w:r>
        <w:rPr>
          <w:szCs w:val="20"/>
        </w:rPr>
        <w:lastRenderedPageBreak/>
        <w:t>Indica la ponderación de los criterios de evaluación, definidos en el punto anterior.</w:t>
      </w:r>
    </w:p>
    <w:p w14:paraId="4F56997C" w14:textId="77777777" w:rsidR="007F702D" w:rsidRDefault="00A368D8">
      <w:pPr>
        <w:numPr>
          <w:ilvl w:val="0"/>
          <w:numId w:val="2"/>
        </w:numPr>
        <w:spacing w:after="0" w:line="276" w:lineRule="auto"/>
        <w:ind w:left="426"/>
        <w:rPr>
          <w:szCs w:val="20"/>
        </w:rPr>
      </w:pPr>
      <w:r>
        <w:rPr>
          <w:szCs w:val="20"/>
        </w:rPr>
        <w:t xml:space="preserve">Establece el modo escalonado y jerárquico de los </w:t>
      </w:r>
      <w:r>
        <w:rPr>
          <w:szCs w:val="20"/>
        </w:rPr>
        <w:t>diferentes niveles de logro de la competencia. Establecer en cada inciso del indicador, la descripción de la competencia de acuerdo al tema que corresponda e indicar cómo será evaluado.</w:t>
      </w:r>
    </w:p>
    <w:p w14:paraId="484B096E" w14:textId="77777777" w:rsidR="007F702D" w:rsidRDefault="00A368D8">
      <w:pPr>
        <w:numPr>
          <w:ilvl w:val="0"/>
          <w:numId w:val="2"/>
        </w:numPr>
        <w:spacing w:after="0" w:line="276" w:lineRule="auto"/>
        <w:ind w:left="426"/>
        <w:rPr>
          <w:szCs w:val="20"/>
        </w:rPr>
      </w:pPr>
      <w:r>
        <w:rPr>
          <w:szCs w:val="20"/>
        </w:rPr>
        <w:t>Algunos aspectos centrales que deben tomar en cuenta:</w:t>
      </w:r>
    </w:p>
    <w:p w14:paraId="01B5A392" w14:textId="77777777" w:rsidR="007F702D" w:rsidRDefault="00A368D8">
      <w:pPr>
        <w:pStyle w:val="Prrafodelista"/>
        <w:numPr>
          <w:ilvl w:val="0"/>
          <w:numId w:val="3"/>
        </w:numPr>
        <w:spacing w:after="0" w:line="276" w:lineRule="auto"/>
        <w:ind w:left="709"/>
        <w:rPr>
          <w:szCs w:val="20"/>
        </w:rPr>
      </w:pPr>
      <w:r>
        <w:rPr>
          <w:szCs w:val="20"/>
        </w:rPr>
        <w:t xml:space="preserve">Comunicar a los </w:t>
      </w:r>
      <w:r>
        <w:rPr>
          <w:szCs w:val="20"/>
        </w:rPr>
        <w:t>estudiantes desde el inicio del semestre las actividades y los productos que se esperan de las actividades, así como los criterios con que serán evaluados.</w:t>
      </w:r>
    </w:p>
    <w:p w14:paraId="3050CD04" w14:textId="77777777" w:rsidR="007F702D" w:rsidRDefault="00A368D8">
      <w:pPr>
        <w:pStyle w:val="Prrafodelista"/>
        <w:numPr>
          <w:ilvl w:val="0"/>
          <w:numId w:val="3"/>
        </w:numPr>
        <w:spacing w:after="0" w:line="276" w:lineRule="auto"/>
        <w:ind w:left="709"/>
        <w:rPr>
          <w:szCs w:val="20"/>
        </w:rPr>
      </w:pPr>
      <w:r>
        <w:rPr>
          <w:szCs w:val="20"/>
        </w:rPr>
        <w:t xml:space="preserve">Propiciar y asegurar que el estudiante vaya recopilando las evidencias que muestran las actividades </w:t>
      </w:r>
      <w:r>
        <w:rPr>
          <w:szCs w:val="20"/>
        </w:rPr>
        <w:t>y los productos que se esperan de éstas; las evidencias deben considerar los instrumentos con que serán evaluados.</w:t>
      </w:r>
    </w:p>
    <w:p w14:paraId="26D5D60B" w14:textId="77777777" w:rsidR="007F702D" w:rsidRDefault="00A368D8">
      <w:pPr>
        <w:numPr>
          <w:ilvl w:val="0"/>
          <w:numId w:val="2"/>
        </w:numPr>
        <w:spacing w:after="0" w:line="276" w:lineRule="auto"/>
        <w:ind w:left="426"/>
        <w:rPr>
          <w:szCs w:val="20"/>
        </w:rPr>
      </w:pPr>
      <w:r>
        <w:rPr>
          <w:szCs w:val="20"/>
        </w:rPr>
        <w:t>Los elementos a considerar pueden ser: proyectos, evaluación, exposición, ensayo, foros de discusión, participación en chats, wikis, entre ot</w:t>
      </w:r>
      <w:r>
        <w:rPr>
          <w:szCs w:val="20"/>
        </w:rPr>
        <w:t xml:space="preserve">ros. </w:t>
      </w:r>
    </w:p>
    <w:p w14:paraId="74812854" w14:textId="77777777" w:rsidR="007F702D" w:rsidRDefault="00A368D8">
      <w:pPr>
        <w:numPr>
          <w:ilvl w:val="0"/>
          <w:numId w:val="2"/>
        </w:numPr>
        <w:spacing w:after="0" w:line="276" w:lineRule="auto"/>
        <w:ind w:left="426"/>
        <w:rPr>
          <w:szCs w:val="20"/>
        </w:rPr>
      </w:pPr>
      <w:r>
        <w:rPr>
          <w:szCs w:val="20"/>
        </w:rPr>
        <w:t>Establecer el porcentaje que le corresponde a cada elemento del punto anterior.</w:t>
      </w:r>
    </w:p>
    <w:p w14:paraId="19F51189" w14:textId="77777777" w:rsidR="007F702D" w:rsidRDefault="00A368D8">
      <w:pPr>
        <w:numPr>
          <w:ilvl w:val="0"/>
          <w:numId w:val="2"/>
        </w:numPr>
        <w:spacing w:after="0" w:line="276" w:lineRule="auto"/>
        <w:ind w:left="426"/>
        <w:rPr>
          <w:szCs w:val="20"/>
        </w:rPr>
      </w:pPr>
      <w:r>
        <w:rPr>
          <w:szCs w:val="20"/>
        </w:rPr>
        <w:t xml:space="preserve">Definir los puntos para cada uno de los indicadores de alcance, establecidos en la tabla de niveles de desempeño. </w:t>
      </w:r>
    </w:p>
    <w:p w14:paraId="69AE615A" w14:textId="77777777" w:rsidR="007F702D" w:rsidRDefault="00A368D8">
      <w:pPr>
        <w:numPr>
          <w:ilvl w:val="0"/>
          <w:numId w:val="2"/>
        </w:numPr>
        <w:spacing w:after="0" w:line="276" w:lineRule="auto"/>
        <w:ind w:left="426"/>
        <w:rPr>
          <w:szCs w:val="20"/>
        </w:rPr>
      </w:pPr>
      <w:r>
        <w:rPr>
          <w:szCs w:val="20"/>
        </w:rPr>
        <w:t>Definir los instrumentos para evaluar los productos o p</w:t>
      </w:r>
      <w:r>
        <w:rPr>
          <w:szCs w:val="20"/>
        </w:rPr>
        <w:t>rocesos establecidos en el punto no. 22. Por ejemplo: guía de observación, rúbrica, cuestionario, lista de cotejo, entre otros. En dichos instrumentos se debe especificar la puntuación de los indicadores mínimos y la puntuación para los indicadores de alca</w:t>
      </w:r>
      <w:r>
        <w:rPr>
          <w:szCs w:val="20"/>
        </w:rPr>
        <w:t xml:space="preserve">nce. </w:t>
      </w:r>
    </w:p>
    <w:p w14:paraId="61D99674" w14:textId="77777777" w:rsidR="007F702D" w:rsidRDefault="00A368D8">
      <w:pPr>
        <w:numPr>
          <w:ilvl w:val="0"/>
          <w:numId w:val="2"/>
        </w:numPr>
        <w:spacing w:after="0" w:line="276" w:lineRule="auto"/>
        <w:ind w:left="426"/>
        <w:rPr>
          <w:szCs w:val="20"/>
        </w:rPr>
      </w:pPr>
      <w:r>
        <w:rPr>
          <w:szCs w:val="20"/>
        </w:rPr>
        <w:t>Se consideran a todos los recursos que contienen datos formales, escritos, audio, imágenes, multimedia, que contribuyen al desarrollo de la asignatura. Es importante que los recursos sean los que se indican en el programa, teniendo la opción de anexa</w:t>
      </w:r>
      <w:r>
        <w:rPr>
          <w:szCs w:val="20"/>
        </w:rPr>
        <w:t>r por lo menos dos y que se indiquen según la Norma APA vigente.</w:t>
      </w:r>
    </w:p>
    <w:p w14:paraId="736DDB65" w14:textId="77777777" w:rsidR="007F702D" w:rsidRDefault="00A368D8">
      <w:pPr>
        <w:numPr>
          <w:ilvl w:val="0"/>
          <w:numId w:val="2"/>
        </w:numPr>
        <w:spacing w:after="0" w:line="276" w:lineRule="auto"/>
        <w:ind w:left="426"/>
        <w:rPr>
          <w:szCs w:val="20"/>
        </w:rPr>
      </w:pPr>
      <w:r>
        <w:rPr>
          <w:szCs w:val="20"/>
        </w:rPr>
        <w:t>Se considera cualquier material que se ha elaborado para el estudiante con la finalidad de guiar los aprendizajes, proporcionar información, ejercitar sus habilidades, motivar e impulsar el i</w:t>
      </w:r>
      <w:r>
        <w:rPr>
          <w:szCs w:val="20"/>
        </w:rPr>
        <w:t>nterés y proporcionar un entorno de expresión.</w:t>
      </w:r>
    </w:p>
    <w:p w14:paraId="5886AA2D" w14:textId="77777777" w:rsidR="007F702D" w:rsidRDefault="00A368D8">
      <w:pPr>
        <w:numPr>
          <w:ilvl w:val="0"/>
          <w:numId w:val="2"/>
        </w:numPr>
        <w:spacing w:after="0" w:line="276" w:lineRule="auto"/>
        <w:ind w:left="426"/>
        <w:rPr>
          <w:szCs w:val="20"/>
        </w:rPr>
      </w:pPr>
      <w:r>
        <w:rPr>
          <w:szCs w:val="20"/>
        </w:rPr>
        <w:t>En este apartado el docente registrará los diversos momentos de las evaluaciones diagnóstica, formativa y sumativa de la asignatura.</w:t>
      </w:r>
    </w:p>
    <w:p w14:paraId="413B5D2F" w14:textId="77777777" w:rsidR="007F702D" w:rsidRDefault="00A368D8">
      <w:pPr>
        <w:numPr>
          <w:ilvl w:val="0"/>
          <w:numId w:val="2"/>
        </w:numPr>
        <w:spacing w:after="0" w:line="276" w:lineRule="auto"/>
        <w:ind w:left="426"/>
        <w:rPr>
          <w:szCs w:val="20"/>
        </w:rPr>
      </w:pPr>
      <w:r>
        <w:rPr>
          <w:szCs w:val="20"/>
        </w:rPr>
        <w:t xml:space="preserve">Colocar el número de unidad programada por semana. </w:t>
      </w:r>
    </w:p>
    <w:p w14:paraId="1D72AFF0" w14:textId="77777777" w:rsidR="007F702D" w:rsidRDefault="00A368D8">
      <w:pPr>
        <w:numPr>
          <w:ilvl w:val="0"/>
          <w:numId w:val="2"/>
        </w:numPr>
        <w:spacing w:after="0" w:line="276" w:lineRule="auto"/>
        <w:ind w:left="426"/>
        <w:rPr>
          <w:szCs w:val="20"/>
        </w:rPr>
      </w:pPr>
      <w:r>
        <w:rPr>
          <w:szCs w:val="20"/>
        </w:rPr>
        <w:t>Indicar la semana en que</w:t>
      </w:r>
      <w:r>
        <w:rPr>
          <w:szCs w:val="20"/>
        </w:rPr>
        <w:t xml:space="preserve"> se realizará la evaluación diagnóstica, sumativa y formativa de cada tema con las siguientes siglas: ED (Evaluación Diagnóstica), EF</w:t>
      </w:r>
      <w:r>
        <w:rPr>
          <w:szCs w:val="20"/>
          <w:vertAlign w:val="subscript"/>
        </w:rPr>
        <w:t>1</w:t>
      </w:r>
      <w:r>
        <w:rPr>
          <w:szCs w:val="20"/>
        </w:rPr>
        <w:t xml:space="preserve"> (Evaluación Formativa 1 del tema 1), EF</w:t>
      </w:r>
      <w:r>
        <w:rPr>
          <w:szCs w:val="20"/>
          <w:vertAlign w:val="subscript"/>
        </w:rPr>
        <w:t>2</w:t>
      </w:r>
      <w:r>
        <w:rPr>
          <w:szCs w:val="20"/>
        </w:rPr>
        <w:t xml:space="preserve"> (Evaluación Formativa 2 del tema 1), ES</w:t>
      </w:r>
      <w:r>
        <w:rPr>
          <w:szCs w:val="20"/>
          <w:vertAlign w:val="subscript"/>
        </w:rPr>
        <w:t>1</w:t>
      </w:r>
      <w:r>
        <w:rPr>
          <w:szCs w:val="20"/>
        </w:rPr>
        <w:t xml:space="preserve"> (Evaluación Sumativa del tema 1). Puede</w:t>
      </w:r>
      <w:r>
        <w:rPr>
          <w:szCs w:val="20"/>
        </w:rPr>
        <w:t xml:space="preserve"> haber varias evaluaciones formativas por cada tema.</w:t>
      </w:r>
    </w:p>
    <w:p w14:paraId="53D45830" w14:textId="77777777" w:rsidR="007F702D" w:rsidRDefault="00A368D8">
      <w:pPr>
        <w:numPr>
          <w:ilvl w:val="0"/>
          <w:numId w:val="2"/>
        </w:numPr>
        <w:spacing w:after="0" w:line="276" w:lineRule="auto"/>
        <w:ind w:left="426"/>
        <w:rPr>
          <w:szCs w:val="20"/>
        </w:rPr>
      </w:pPr>
      <w:r>
        <w:rPr>
          <w:szCs w:val="20"/>
        </w:rPr>
        <w:t>Indicar la semana en que realmente se llevó a cabo la evaluación diagnóstica, sumativa y formativa de cada tema con las siguientes siglas: ED (Evaluación Diagnóstica), EF</w:t>
      </w:r>
      <w:r>
        <w:rPr>
          <w:szCs w:val="20"/>
          <w:vertAlign w:val="subscript"/>
        </w:rPr>
        <w:t>1</w:t>
      </w:r>
      <w:r>
        <w:rPr>
          <w:szCs w:val="20"/>
        </w:rPr>
        <w:t xml:space="preserve"> (Evaluación Formativa 1 del tem</w:t>
      </w:r>
      <w:r>
        <w:rPr>
          <w:szCs w:val="20"/>
        </w:rPr>
        <w:t>a 1), EF</w:t>
      </w:r>
      <w:r>
        <w:rPr>
          <w:szCs w:val="20"/>
          <w:vertAlign w:val="subscript"/>
        </w:rPr>
        <w:t>2</w:t>
      </w:r>
      <w:r>
        <w:rPr>
          <w:szCs w:val="20"/>
        </w:rPr>
        <w:t xml:space="preserve"> (Evaluación Formativa 2 del tema 1), ES</w:t>
      </w:r>
      <w:r>
        <w:rPr>
          <w:szCs w:val="20"/>
          <w:vertAlign w:val="subscript"/>
        </w:rPr>
        <w:t>1</w:t>
      </w:r>
      <w:r>
        <w:rPr>
          <w:szCs w:val="20"/>
        </w:rPr>
        <w:t xml:space="preserve"> (Evaluación Sumativa del tema 1). Puede haber varias evaluaciones formativas por cada tema.</w:t>
      </w:r>
    </w:p>
    <w:p w14:paraId="144806A7" w14:textId="77777777" w:rsidR="007F702D" w:rsidRDefault="00A368D8">
      <w:pPr>
        <w:numPr>
          <w:ilvl w:val="0"/>
          <w:numId w:val="2"/>
        </w:numPr>
        <w:spacing w:after="0" w:line="276" w:lineRule="auto"/>
        <w:ind w:left="426"/>
        <w:rPr>
          <w:szCs w:val="20"/>
        </w:rPr>
      </w:pPr>
      <w:r>
        <w:rPr>
          <w:szCs w:val="20"/>
        </w:rPr>
        <w:t xml:space="preserve">Seguimiento departamental. </w:t>
      </w:r>
    </w:p>
    <w:p w14:paraId="2A33E6A6" w14:textId="77777777" w:rsidR="007F702D" w:rsidRDefault="00A368D8">
      <w:pPr>
        <w:numPr>
          <w:ilvl w:val="0"/>
          <w:numId w:val="2"/>
        </w:numPr>
        <w:spacing w:after="0" w:line="276" w:lineRule="auto"/>
        <w:ind w:left="426"/>
        <w:rPr>
          <w:szCs w:val="20"/>
        </w:rPr>
      </w:pPr>
      <w:r>
        <w:rPr>
          <w:szCs w:val="20"/>
        </w:rPr>
        <w:t>Observaciones o estrategias implementadas de acuerdo al desempeño del grupo durante e</w:t>
      </w:r>
      <w:r>
        <w:rPr>
          <w:szCs w:val="20"/>
        </w:rPr>
        <w:t>l periodo del tema.</w:t>
      </w:r>
    </w:p>
    <w:p w14:paraId="242427B4" w14:textId="77777777" w:rsidR="007F702D" w:rsidRDefault="00A368D8">
      <w:pPr>
        <w:numPr>
          <w:ilvl w:val="0"/>
          <w:numId w:val="2"/>
        </w:numPr>
        <w:spacing w:after="0" w:line="276" w:lineRule="auto"/>
        <w:ind w:left="426"/>
        <w:rPr>
          <w:szCs w:val="20"/>
        </w:rPr>
      </w:pPr>
      <w:r>
        <w:rPr>
          <w:szCs w:val="20"/>
        </w:rPr>
        <w:t xml:space="preserve">Colocar la fecha de elaboración de la instrumentación. </w:t>
      </w:r>
    </w:p>
    <w:p w14:paraId="1A13DD1D" w14:textId="77777777" w:rsidR="007F702D" w:rsidRDefault="00A368D8">
      <w:pPr>
        <w:numPr>
          <w:ilvl w:val="0"/>
          <w:numId w:val="2"/>
        </w:numPr>
        <w:spacing w:after="0" w:line="276" w:lineRule="auto"/>
        <w:ind w:left="426"/>
        <w:rPr>
          <w:szCs w:val="20"/>
        </w:rPr>
      </w:pPr>
      <w:r>
        <w:rPr>
          <w:szCs w:val="20"/>
        </w:rPr>
        <w:t>Nombre y Firma de los docentes que elaboraron la instrumentación didáctica.</w:t>
      </w:r>
    </w:p>
    <w:p w14:paraId="07166845" w14:textId="77777777" w:rsidR="007F702D" w:rsidRDefault="00A368D8">
      <w:pPr>
        <w:numPr>
          <w:ilvl w:val="0"/>
          <w:numId w:val="2"/>
        </w:numPr>
        <w:spacing w:after="0" w:line="276" w:lineRule="auto"/>
        <w:ind w:left="426"/>
        <w:rPr>
          <w:szCs w:val="20"/>
        </w:rPr>
      </w:pPr>
      <w:r>
        <w:rPr>
          <w:szCs w:val="20"/>
        </w:rPr>
        <w:t>Nombre y Firma de la persona responsable de la Jefatura del Departamento, indicando el género (jefe o je</w:t>
      </w:r>
      <w:r>
        <w:rPr>
          <w:szCs w:val="20"/>
        </w:rPr>
        <w:t xml:space="preserve">fa).  </w:t>
      </w:r>
    </w:p>
    <w:sectPr w:rsidR="007F702D">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1134" w:left="1134" w:header="720" w:footer="709"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C70F" w14:textId="77777777" w:rsidR="00A368D8" w:rsidRDefault="00A368D8">
      <w:pPr>
        <w:spacing w:after="0" w:line="240" w:lineRule="auto"/>
      </w:pPr>
      <w:r>
        <w:separator/>
      </w:r>
    </w:p>
  </w:endnote>
  <w:endnote w:type="continuationSeparator" w:id="0">
    <w:p w14:paraId="5C1554A6" w14:textId="77777777" w:rsidR="00A368D8" w:rsidRDefault="00A3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MT">
    <w:altName w:val="Microsoft JhengHei"/>
    <w:charset w:val="01"/>
    <w:family w:val="roman"/>
    <w:pitch w:val="variable"/>
  </w:font>
  <w:font w:name="Arimo">
    <w:altName w:val="Arial"/>
    <w:charset w:val="01"/>
    <w:family w:val="roman"/>
    <w:pitch w:val="variable"/>
  </w:font>
  <w:font w:name="WenQuanYi Micro Hei">
    <w:panose1 w:val="00000000000000000000"/>
    <w:charset w:val="00"/>
    <w:family w:val="roman"/>
    <w:notTrueType/>
    <w:pitch w:val="default"/>
  </w:font>
  <w:font w:name="Unifont">
    <w:altName w:val="Cambria"/>
    <w:panose1 w:val="00000000000000000000"/>
    <w:charset w:val="00"/>
    <w:family w:val="roman"/>
    <w:notTrueType/>
    <w:pitch w:val="default"/>
  </w:font>
  <w:font w:name="Montserrat Medium">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F5E96" w14:textId="77777777" w:rsidR="007F702D" w:rsidRDefault="00A368D8">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E01A8" w14:textId="77777777" w:rsidR="007F702D" w:rsidRDefault="00A368D8">
    <w:pPr>
      <w:pStyle w:val="Default"/>
      <w:jc w:val="center"/>
      <w:rPr>
        <w:rFonts w:eastAsia="Arial"/>
        <w:b/>
        <w:bCs/>
        <w:sz w:val="16"/>
        <w:szCs w:val="16"/>
        <w:lang w:val="es-ES"/>
      </w:rPr>
    </w:pPr>
    <w:r>
      <w:rPr>
        <w:rFonts w:eastAsia="Arial"/>
        <w:b/>
        <w:bCs/>
        <w:sz w:val="16"/>
        <w:szCs w:val="16"/>
        <w:lang w:val="es-ES"/>
      </w:rPr>
      <w:t xml:space="preserve">Toda copia en </w:t>
    </w:r>
    <w:r>
      <w:rPr>
        <w:rFonts w:eastAsia="Arial"/>
        <w:b/>
        <w:bCs/>
        <w:sz w:val="16"/>
        <w:szCs w:val="16"/>
        <w:lang w:val="es-ES"/>
      </w:rPr>
      <w:t>PAPEL es un “Documento No Controlado” a excepción del Original.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A1C0" w14:textId="77777777" w:rsidR="007F702D" w:rsidRDefault="00A368D8">
    <w:pPr>
      <w:pStyle w:val="Default"/>
      <w:jc w:val="center"/>
      <w:rPr>
        <w:rFonts w:eastAsia="Arial"/>
        <w:b/>
        <w:bCs/>
        <w:sz w:val="16"/>
        <w:szCs w:val="16"/>
        <w:lang w:val="es-ES"/>
      </w:rPr>
    </w:pPr>
    <w:r>
      <w:rPr>
        <w:rFonts w:eastAsia="Arial"/>
        <w:b/>
        <w:bCs/>
        <w:sz w:val="16"/>
        <w:szCs w:val="16"/>
        <w:lang w:val="es-ES"/>
      </w:rPr>
      <w:t>Toda copia en PAPEL es un “Documento No Controlado” a excepción del Original.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FE4D8" w14:textId="77777777" w:rsidR="00A368D8" w:rsidRDefault="00A368D8">
      <w:pPr>
        <w:spacing w:after="0" w:line="240" w:lineRule="auto"/>
      </w:pPr>
      <w:r>
        <w:separator/>
      </w:r>
    </w:p>
  </w:footnote>
  <w:footnote w:type="continuationSeparator" w:id="0">
    <w:p w14:paraId="600D8C2F" w14:textId="77777777" w:rsidR="00A368D8" w:rsidRDefault="00A3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BE657" w14:textId="77777777" w:rsidR="007F702D" w:rsidRDefault="007F702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ayout w:type="fixed"/>
      <w:tblLook w:val="04A0" w:firstRow="1" w:lastRow="0" w:firstColumn="1" w:lastColumn="0" w:noHBand="0" w:noVBand="1"/>
    </w:tblPr>
    <w:tblGrid>
      <w:gridCol w:w="2405"/>
      <w:gridCol w:w="8647"/>
      <w:gridCol w:w="2551"/>
    </w:tblGrid>
    <w:tr w:rsidR="007F702D" w14:paraId="182AEB01" w14:textId="77777777">
      <w:trPr>
        <w:trHeight w:val="841"/>
      </w:trPr>
      <w:tc>
        <w:tcPr>
          <w:tcW w:w="2405" w:type="dxa"/>
        </w:tcPr>
        <w:p w14:paraId="118D1F99" w14:textId="77777777" w:rsidR="007F702D" w:rsidRDefault="00A368D8">
          <w:pPr>
            <w:widowControl w:val="0"/>
            <w:tabs>
              <w:tab w:val="left" w:pos="1140"/>
            </w:tabs>
            <w:spacing w:after="0" w:line="240" w:lineRule="auto"/>
            <w:ind w:left="32" w:right="107"/>
            <w:rPr>
              <w:b/>
              <w:bCs/>
              <w:sz w:val="22"/>
              <w:lang w:eastAsia="es-MX"/>
            </w:rPr>
          </w:pPr>
          <w:r>
            <w:rPr>
              <w:noProof/>
              <w:lang w:val="es-MX" w:eastAsia="es-MX"/>
            </w:rPr>
            <w:drawing>
              <wp:inline distT="0" distB="0" distL="0" distR="0" wp14:anchorId="698D4764" wp14:editId="6BF8B95E">
                <wp:extent cx="1054735" cy="463550"/>
                <wp:effectExtent l="0" t="0" r="0" b="0"/>
                <wp:docPr id="1"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2"/>
                        <pic:cNvPicPr>
                          <a:picLocks noChangeAspect="1" noChangeArrowheads="1"/>
                        </pic:cNvPicPr>
                      </pic:nvPicPr>
                      <pic:blipFill>
                        <a:blip r:embed="rId1"/>
                        <a:stretch>
                          <a:fillRect/>
                        </a:stretch>
                      </pic:blipFill>
                      <pic:spPr bwMode="auto">
                        <a:xfrm>
                          <a:off x="0" y="0"/>
                          <a:ext cx="1054735" cy="463550"/>
                        </a:xfrm>
                        <a:prstGeom prst="rect">
                          <a:avLst/>
                        </a:prstGeom>
                      </pic:spPr>
                    </pic:pic>
                  </a:graphicData>
                </a:graphic>
              </wp:inline>
            </w:drawing>
          </w:r>
        </w:p>
      </w:tc>
      <w:tc>
        <w:tcPr>
          <w:tcW w:w="8647" w:type="dxa"/>
          <w:vAlign w:val="center"/>
        </w:tcPr>
        <w:p w14:paraId="6E01F91C" w14:textId="77777777" w:rsidR="007F702D" w:rsidRDefault="00A368D8">
          <w:pPr>
            <w:widowControl w:val="0"/>
            <w:spacing w:after="0" w:line="240" w:lineRule="auto"/>
            <w:jc w:val="center"/>
            <w:rPr>
              <w:b/>
              <w:bCs/>
              <w:sz w:val="22"/>
            </w:rPr>
          </w:pPr>
          <w:r>
            <w:rPr>
              <w:b/>
              <w:bCs/>
              <w:sz w:val="22"/>
            </w:rPr>
            <w:t>Diseño de Instrumentación Didáctica</w:t>
          </w:r>
        </w:p>
      </w:tc>
      <w:tc>
        <w:tcPr>
          <w:tcW w:w="2551" w:type="dxa"/>
          <w:vAlign w:val="bottom"/>
        </w:tcPr>
        <w:p w14:paraId="5CBEA0C7" w14:textId="77777777" w:rsidR="007F702D" w:rsidRDefault="00A368D8">
          <w:pPr>
            <w:widowControl w:val="0"/>
            <w:spacing w:after="0" w:line="240" w:lineRule="auto"/>
            <w:jc w:val="center"/>
            <w:rPr>
              <w:b/>
              <w:bCs/>
              <w:sz w:val="22"/>
            </w:rPr>
          </w:pPr>
          <w:r>
            <w:rPr>
              <w:b/>
              <w:bCs/>
              <w:noProof/>
              <w:sz w:val="22"/>
              <w:lang w:val="es-MX" w:eastAsia="es-MX"/>
            </w:rPr>
            <w:drawing>
              <wp:anchor distT="0" distB="0" distL="0" distR="0" simplePos="0" relativeHeight="251657216" behindDoc="1" locked="0" layoutInCell="1" allowOverlap="1" wp14:anchorId="3FEC3685" wp14:editId="63F47165">
                <wp:simplePos x="0" y="0"/>
                <wp:positionH relativeFrom="column">
                  <wp:posOffset>553720</wp:posOffset>
                </wp:positionH>
                <wp:positionV relativeFrom="paragraph">
                  <wp:posOffset>-264795</wp:posOffset>
                </wp:positionV>
                <wp:extent cx="412115" cy="419100"/>
                <wp:effectExtent l="0" t="0" r="0" b="0"/>
                <wp:wrapNone/>
                <wp:docPr id="2"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3"/>
                        <pic:cNvPicPr>
                          <a:picLocks noChangeAspect="1" noChangeArrowheads="1"/>
                        </pic:cNvPicPr>
                      </pic:nvPicPr>
                      <pic:blipFill>
                        <a:blip r:embed="rId2"/>
                        <a:stretch>
                          <a:fillRect/>
                        </a:stretch>
                      </pic:blipFill>
                      <pic:spPr bwMode="auto">
                        <a:xfrm>
                          <a:off x="0" y="0"/>
                          <a:ext cx="412115" cy="419100"/>
                        </a:xfrm>
                        <a:prstGeom prst="rect">
                          <a:avLst/>
                        </a:prstGeom>
                      </pic:spPr>
                    </pic:pic>
                  </a:graphicData>
                </a:graphic>
              </wp:anchor>
            </w:drawing>
          </w:r>
        </w:p>
      </w:tc>
    </w:tr>
    <w:tr w:rsidR="007F702D" w14:paraId="109395F0" w14:textId="77777777">
      <w:trPr>
        <w:trHeight w:val="190"/>
      </w:trPr>
      <w:tc>
        <w:tcPr>
          <w:tcW w:w="2405" w:type="dxa"/>
          <w:vMerge w:val="restart"/>
        </w:tcPr>
        <w:p w14:paraId="418650BE" w14:textId="77777777" w:rsidR="007F702D" w:rsidRDefault="00A368D8">
          <w:pPr>
            <w:widowControl w:val="0"/>
            <w:spacing w:after="0" w:line="240" w:lineRule="auto"/>
            <w:ind w:left="32" w:right="107"/>
            <w:rPr>
              <w:b/>
              <w:bCs/>
              <w:sz w:val="22"/>
            </w:rPr>
          </w:pPr>
          <w:r>
            <w:rPr>
              <w:b/>
              <w:bCs/>
              <w:sz w:val="22"/>
            </w:rPr>
            <w:t>Código:</w:t>
          </w:r>
        </w:p>
        <w:p w14:paraId="58D45885" w14:textId="77777777" w:rsidR="007F702D" w:rsidRDefault="00A368D8">
          <w:pPr>
            <w:widowControl w:val="0"/>
            <w:spacing w:after="0" w:line="240" w:lineRule="auto"/>
            <w:ind w:left="32"/>
            <w:rPr>
              <w:b/>
              <w:bCs/>
              <w:sz w:val="22"/>
            </w:rPr>
          </w:pPr>
          <w:r>
            <w:rPr>
              <w:b/>
              <w:bCs/>
              <w:sz w:val="22"/>
            </w:rPr>
            <w:t>SGI-AC-PO-03-01</w:t>
          </w:r>
        </w:p>
      </w:tc>
      <w:tc>
        <w:tcPr>
          <w:tcW w:w="8647" w:type="dxa"/>
          <w:vMerge w:val="restart"/>
          <w:vAlign w:val="center"/>
        </w:tcPr>
        <w:p w14:paraId="6554DBCD" w14:textId="77777777" w:rsidR="007F702D" w:rsidRDefault="00A368D8">
          <w:pPr>
            <w:widowControl w:val="0"/>
            <w:spacing w:after="0" w:line="240" w:lineRule="auto"/>
            <w:ind w:left="11" w:hanging="11"/>
            <w:jc w:val="center"/>
            <w:rPr>
              <w:b/>
              <w:bCs/>
              <w:sz w:val="22"/>
            </w:rPr>
          </w:pPr>
          <w:r>
            <w:rPr>
              <w:sz w:val="22"/>
            </w:rPr>
            <w:t>Referencia a la Norma ISO 9001:2015 7.1.5, 7.1.5.1, 7.1.5.2, 8.1, 8.2.2, 8.5.1, 8.5.5, 8.6 y 9.1.1</w:t>
          </w:r>
        </w:p>
      </w:tc>
      <w:tc>
        <w:tcPr>
          <w:tcW w:w="2551" w:type="dxa"/>
          <w:vAlign w:val="center"/>
        </w:tcPr>
        <w:p w14:paraId="0381407C" w14:textId="77777777" w:rsidR="007F702D" w:rsidRDefault="00A368D8">
          <w:pPr>
            <w:widowControl w:val="0"/>
            <w:spacing w:after="0" w:line="240" w:lineRule="auto"/>
            <w:jc w:val="center"/>
            <w:rPr>
              <w:b/>
              <w:bCs/>
              <w:sz w:val="22"/>
            </w:rPr>
          </w:pPr>
          <w:r>
            <w:rPr>
              <w:b/>
              <w:bCs/>
              <w:sz w:val="22"/>
            </w:rPr>
            <w:t>Revisión: 1</w:t>
          </w:r>
        </w:p>
      </w:tc>
    </w:tr>
    <w:tr w:rsidR="007F702D" w14:paraId="7EC8894F" w14:textId="77777777">
      <w:trPr>
        <w:trHeight w:val="463"/>
      </w:trPr>
      <w:tc>
        <w:tcPr>
          <w:tcW w:w="2405" w:type="dxa"/>
          <w:vMerge/>
        </w:tcPr>
        <w:p w14:paraId="08EBD735" w14:textId="77777777" w:rsidR="007F702D" w:rsidRDefault="007F702D">
          <w:pPr>
            <w:widowControl w:val="0"/>
            <w:spacing w:after="0" w:line="240" w:lineRule="auto"/>
            <w:rPr>
              <w:b/>
              <w:bCs/>
              <w:sz w:val="22"/>
            </w:rPr>
          </w:pPr>
        </w:p>
      </w:tc>
      <w:tc>
        <w:tcPr>
          <w:tcW w:w="8647" w:type="dxa"/>
          <w:vMerge/>
          <w:vAlign w:val="center"/>
        </w:tcPr>
        <w:p w14:paraId="5AABB683" w14:textId="77777777" w:rsidR="007F702D" w:rsidRDefault="007F702D">
          <w:pPr>
            <w:widowControl w:val="0"/>
            <w:spacing w:after="0" w:line="240" w:lineRule="auto"/>
            <w:jc w:val="center"/>
            <w:rPr>
              <w:b/>
              <w:bCs/>
              <w:sz w:val="22"/>
            </w:rPr>
          </w:pPr>
        </w:p>
      </w:tc>
      <w:tc>
        <w:tcPr>
          <w:tcW w:w="2551" w:type="dxa"/>
          <w:vAlign w:val="center"/>
        </w:tcPr>
        <w:p w14:paraId="0885AA84" w14:textId="77777777" w:rsidR="007F702D" w:rsidRDefault="00A368D8">
          <w:pPr>
            <w:widowControl w:val="0"/>
            <w:spacing w:after="0" w:line="240" w:lineRule="auto"/>
            <w:ind w:hanging="11"/>
            <w:jc w:val="center"/>
            <w:rPr>
              <w:b/>
              <w:bCs/>
              <w:sz w:val="22"/>
            </w:rPr>
          </w:pPr>
          <w:r>
            <w:rPr>
              <w:b/>
              <w:bCs/>
              <w:sz w:val="22"/>
            </w:rPr>
            <w:t>Página:</w:t>
          </w:r>
        </w:p>
        <w:p w14:paraId="0AEB4526" w14:textId="17E2AE6E" w:rsidR="007F702D" w:rsidRDefault="00A368D8">
          <w:pPr>
            <w:widowControl w:val="0"/>
            <w:spacing w:after="0" w:line="240" w:lineRule="auto"/>
            <w:ind w:hanging="11"/>
            <w:jc w:val="center"/>
            <w:rPr>
              <w:b/>
              <w:bCs/>
              <w:sz w:val="22"/>
            </w:rPr>
          </w:pPr>
          <w:r>
            <w:rPr>
              <w:b/>
              <w:bCs/>
              <w:sz w:val="22"/>
            </w:rPr>
            <w:fldChar w:fldCharType="begin"/>
          </w:r>
          <w:r>
            <w:rPr>
              <w:b/>
              <w:bCs/>
              <w:sz w:val="22"/>
            </w:rPr>
            <w:instrText xml:space="preserve"> PAGE </w:instrText>
          </w:r>
          <w:r>
            <w:rPr>
              <w:b/>
              <w:bCs/>
              <w:sz w:val="22"/>
            </w:rPr>
            <w:fldChar w:fldCharType="separate"/>
          </w:r>
          <w:r w:rsidR="008C0724">
            <w:rPr>
              <w:b/>
              <w:bCs/>
              <w:noProof/>
              <w:sz w:val="22"/>
            </w:rPr>
            <w:t>1</w:t>
          </w:r>
          <w:r>
            <w:rPr>
              <w:b/>
              <w:bCs/>
              <w:sz w:val="22"/>
            </w:rPr>
            <w:fldChar w:fldCharType="end"/>
          </w:r>
          <w:r>
            <w:rPr>
              <w:b/>
              <w:bCs/>
              <w:sz w:val="22"/>
            </w:rPr>
            <w:t xml:space="preserve"> de </w:t>
          </w:r>
          <w:r>
            <w:rPr>
              <w:b/>
              <w:bCs/>
              <w:sz w:val="22"/>
            </w:rPr>
            <w:fldChar w:fldCharType="begin"/>
          </w:r>
          <w:r>
            <w:rPr>
              <w:b/>
              <w:bCs/>
              <w:sz w:val="22"/>
            </w:rPr>
            <w:instrText xml:space="preserve"> NUMPAGES </w:instrText>
          </w:r>
          <w:r>
            <w:rPr>
              <w:b/>
              <w:bCs/>
              <w:sz w:val="22"/>
            </w:rPr>
            <w:fldChar w:fldCharType="separate"/>
          </w:r>
          <w:r w:rsidR="008C0724">
            <w:rPr>
              <w:b/>
              <w:bCs/>
              <w:noProof/>
              <w:sz w:val="22"/>
            </w:rPr>
            <w:t>16</w:t>
          </w:r>
          <w:r>
            <w:rPr>
              <w:b/>
              <w:bCs/>
              <w:sz w:val="22"/>
            </w:rPr>
            <w:fldChar w:fldCharType="end"/>
          </w:r>
          <w:r>
            <w:rPr>
              <w:b/>
              <w:bCs/>
              <w:sz w:val="22"/>
            </w:rPr>
            <w:t xml:space="preserve"> </w:t>
          </w:r>
        </w:p>
      </w:tc>
    </w:tr>
  </w:tbl>
  <w:p w14:paraId="6E4898FA" w14:textId="77777777" w:rsidR="007F702D" w:rsidRDefault="007F702D">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ayout w:type="fixed"/>
      <w:tblLook w:val="04A0" w:firstRow="1" w:lastRow="0" w:firstColumn="1" w:lastColumn="0" w:noHBand="0" w:noVBand="1"/>
    </w:tblPr>
    <w:tblGrid>
      <w:gridCol w:w="2405"/>
      <w:gridCol w:w="8647"/>
      <w:gridCol w:w="2551"/>
    </w:tblGrid>
    <w:tr w:rsidR="007F702D" w14:paraId="02F8E302" w14:textId="77777777">
      <w:trPr>
        <w:trHeight w:val="841"/>
      </w:trPr>
      <w:tc>
        <w:tcPr>
          <w:tcW w:w="2405" w:type="dxa"/>
        </w:tcPr>
        <w:p w14:paraId="4C5CD35A" w14:textId="77777777" w:rsidR="007F702D" w:rsidRDefault="00A368D8">
          <w:pPr>
            <w:widowControl w:val="0"/>
            <w:tabs>
              <w:tab w:val="left" w:pos="1140"/>
            </w:tabs>
            <w:spacing w:after="0" w:line="240" w:lineRule="auto"/>
            <w:ind w:left="32" w:right="107"/>
            <w:rPr>
              <w:b/>
              <w:bCs/>
              <w:sz w:val="22"/>
              <w:lang w:eastAsia="es-MX"/>
            </w:rPr>
          </w:pPr>
          <w:r>
            <w:rPr>
              <w:noProof/>
              <w:lang w:val="es-MX" w:eastAsia="es-MX"/>
            </w:rPr>
            <w:drawing>
              <wp:inline distT="0" distB="0" distL="0" distR="0" wp14:anchorId="33AF0ACE" wp14:editId="5D3E55E1">
                <wp:extent cx="1054735" cy="463550"/>
                <wp:effectExtent l="0" t="0" r="0" b="0"/>
                <wp:docPr id="3"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2"/>
                        <pic:cNvPicPr>
                          <a:picLocks noChangeAspect="1" noChangeArrowheads="1"/>
                        </pic:cNvPicPr>
                      </pic:nvPicPr>
                      <pic:blipFill>
                        <a:blip r:embed="rId1"/>
                        <a:stretch>
                          <a:fillRect/>
                        </a:stretch>
                      </pic:blipFill>
                      <pic:spPr bwMode="auto">
                        <a:xfrm>
                          <a:off x="0" y="0"/>
                          <a:ext cx="1054735" cy="463550"/>
                        </a:xfrm>
                        <a:prstGeom prst="rect">
                          <a:avLst/>
                        </a:prstGeom>
                      </pic:spPr>
                    </pic:pic>
                  </a:graphicData>
                </a:graphic>
              </wp:inline>
            </w:drawing>
          </w:r>
        </w:p>
      </w:tc>
      <w:tc>
        <w:tcPr>
          <w:tcW w:w="8647" w:type="dxa"/>
          <w:vAlign w:val="center"/>
        </w:tcPr>
        <w:p w14:paraId="202502A2" w14:textId="77777777" w:rsidR="007F702D" w:rsidRDefault="00A368D8">
          <w:pPr>
            <w:widowControl w:val="0"/>
            <w:spacing w:after="0" w:line="240" w:lineRule="auto"/>
            <w:jc w:val="center"/>
            <w:rPr>
              <w:b/>
              <w:bCs/>
              <w:sz w:val="22"/>
            </w:rPr>
          </w:pPr>
          <w:r>
            <w:rPr>
              <w:b/>
              <w:bCs/>
              <w:sz w:val="22"/>
            </w:rPr>
            <w:t>Diseño de Instrumentación Didáctica</w:t>
          </w:r>
        </w:p>
      </w:tc>
      <w:tc>
        <w:tcPr>
          <w:tcW w:w="2551" w:type="dxa"/>
          <w:vAlign w:val="bottom"/>
        </w:tcPr>
        <w:p w14:paraId="46E2B9A6" w14:textId="77777777" w:rsidR="007F702D" w:rsidRDefault="00A368D8">
          <w:pPr>
            <w:widowControl w:val="0"/>
            <w:spacing w:after="0" w:line="240" w:lineRule="auto"/>
            <w:jc w:val="center"/>
            <w:rPr>
              <w:b/>
              <w:bCs/>
              <w:sz w:val="22"/>
            </w:rPr>
          </w:pPr>
          <w:r>
            <w:rPr>
              <w:b/>
              <w:bCs/>
              <w:noProof/>
              <w:sz w:val="22"/>
              <w:lang w:val="es-MX" w:eastAsia="es-MX"/>
            </w:rPr>
            <w:drawing>
              <wp:anchor distT="0" distB="0" distL="0" distR="0" simplePos="0" relativeHeight="251658240" behindDoc="1" locked="0" layoutInCell="1" allowOverlap="1" wp14:anchorId="3B7178CC" wp14:editId="0B33FEB5">
                <wp:simplePos x="0" y="0"/>
                <wp:positionH relativeFrom="column">
                  <wp:posOffset>553720</wp:posOffset>
                </wp:positionH>
                <wp:positionV relativeFrom="paragraph">
                  <wp:posOffset>-264795</wp:posOffset>
                </wp:positionV>
                <wp:extent cx="412115" cy="419100"/>
                <wp:effectExtent l="0" t="0" r="0" b="0"/>
                <wp:wrapNone/>
                <wp:docPr id="4"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3"/>
                        <pic:cNvPicPr>
                          <a:picLocks noChangeAspect="1" noChangeArrowheads="1"/>
                        </pic:cNvPicPr>
                      </pic:nvPicPr>
                      <pic:blipFill>
                        <a:blip r:embed="rId2"/>
                        <a:stretch>
                          <a:fillRect/>
                        </a:stretch>
                      </pic:blipFill>
                      <pic:spPr bwMode="auto">
                        <a:xfrm>
                          <a:off x="0" y="0"/>
                          <a:ext cx="412115" cy="419100"/>
                        </a:xfrm>
                        <a:prstGeom prst="rect">
                          <a:avLst/>
                        </a:prstGeom>
                      </pic:spPr>
                    </pic:pic>
                  </a:graphicData>
                </a:graphic>
              </wp:anchor>
            </w:drawing>
          </w:r>
        </w:p>
      </w:tc>
    </w:tr>
    <w:tr w:rsidR="007F702D" w14:paraId="4B512BD9" w14:textId="77777777">
      <w:trPr>
        <w:trHeight w:val="190"/>
      </w:trPr>
      <w:tc>
        <w:tcPr>
          <w:tcW w:w="2405" w:type="dxa"/>
          <w:vMerge w:val="restart"/>
        </w:tcPr>
        <w:p w14:paraId="21298511" w14:textId="77777777" w:rsidR="007F702D" w:rsidRDefault="00A368D8">
          <w:pPr>
            <w:widowControl w:val="0"/>
            <w:spacing w:after="0" w:line="240" w:lineRule="auto"/>
            <w:ind w:left="32" w:right="107"/>
            <w:rPr>
              <w:b/>
              <w:bCs/>
              <w:sz w:val="22"/>
            </w:rPr>
          </w:pPr>
          <w:r>
            <w:rPr>
              <w:b/>
              <w:bCs/>
              <w:sz w:val="22"/>
            </w:rPr>
            <w:t>Código:</w:t>
          </w:r>
        </w:p>
        <w:p w14:paraId="50E29FA4" w14:textId="77777777" w:rsidR="007F702D" w:rsidRDefault="00A368D8">
          <w:pPr>
            <w:widowControl w:val="0"/>
            <w:spacing w:after="0" w:line="240" w:lineRule="auto"/>
            <w:ind w:left="32"/>
            <w:rPr>
              <w:b/>
              <w:bCs/>
              <w:sz w:val="22"/>
            </w:rPr>
          </w:pPr>
          <w:r>
            <w:rPr>
              <w:b/>
              <w:bCs/>
              <w:sz w:val="22"/>
            </w:rPr>
            <w:t>SGI-AC-PO-03-01</w:t>
          </w:r>
        </w:p>
      </w:tc>
      <w:tc>
        <w:tcPr>
          <w:tcW w:w="8647" w:type="dxa"/>
          <w:vMerge w:val="restart"/>
          <w:vAlign w:val="center"/>
        </w:tcPr>
        <w:p w14:paraId="2113257B" w14:textId="77777777" w:rsidR="007F702D" w:rsidRDefault="00A368D8">
          <w:pPr>
            <w:widowControl w:val="0"/>
            <w:spacing w:after="0" w:line="240" w:lineRule="auto"/>
            <w:ind w:left="11" w:hanging="11"/>
            <w:jc w:val="center"/>
            <w:rPr>
              <w:b/>
              <w:bCs/>
              <w:sz w:val="22"/>
            </w:rPr>
          </w:pPr>
          <w:r>
            <w:rPr>
              <w:sz w:val="22"/>
            </w:rPr>
            <w:t>Referencia a la Norma ISO 9001:2015 7.1.5, 7.1.5.1, 7.1.5.2, 8.1, 8.2.2, 8.5.1, 8.5.5, 8.6 y 9.1.1</w:t>
          </w:r>
        </w:p>
      </w:tc>
      <w:tc>
        <w:tcPr>
          <w:tcW w:w="2551" w:type="dxa"/>
          <w:vAlign w:val="center"/>
        </w:tcPr>
        <w:p w14:paraId="76919D6C" w14:textId="77777777" w:rsidR="007F702D" w:rsidRDefault="00A368D8">
          <w:pPr>
            <w:widowControl w:val="0"/>
            <w:spacing w:after="0" w:line="240" w:lineRule="auto"/>
            <w:jc w:val="center"/>
            <w:rPr>
              <w:b/>
              <w:bCs/>
              <w:sz w:val="22"/>
            </w:rPr>
          </w:pPr>
          <w:r>
            <w:rPr>
              <w:b/>
              <w:bCs/>
              <w:sz w:val="22"/>
            </w:rPr>
            <w:t>Revisión: 1</w:t>
          </w:r>
        </w:p>
      </w:tc>
    </w:tr>
    <w:tr w:rsidR="007F702D" w14:paraId="0CA463C8" w14:textId="77777777">
      <w:trPr>
        <w:trHeight w:val="463"/>
      </w:trPr>
      <w:tc>
        <w:tcPr>
          <w:tcW w:w="2405" w:type="dxa"/>
          <w:vMerge/>
        </w:tcPr>
        <w:p w14:paraId="040C082A" w14:textId="77777777" w:rsidR="007F702D" w:rsidRDefault="007F702D">
          <w:pPr>
            <w:widowControl w:val="0"/>
            <w:spacing w:after="0" w:line="240" w:lineRule="auto"/>
            <w:rPr>
              <w:b/>
              <w:bCs/>
              <w:sz w:val="22"/>
            </w:rPr>
          </w:pPr>
        </w:p>
      </w:tc>
      <w:tc>
        <w:tcPr>
          <w:tcW w:w="8647" w:type="dxa"/>
          <w:vMerge/>
          <w:vAlign w:val="center"/>
        </w:tcPr>
        <w:p w14:paraId="5CA1EF0D" w14:textId="77777777" w:rsidR="007F702D" w:rsidRDefault="007F702D">
          <w:pPr>
            <w:widowControl w:val="0"/>
            <w:spacing w:after="0" w:line="240" w:lineRule="auto"/>
            <w:jc w:val="center"/>
            <w:rPr>
              <w:b/>
              <w:bCs/>
              <w:sz w:val="22"/>
            </w:rPr>
          </w:pPr>
        </w:p>
      </w:tc>
      <w:tc>
        <w:tcPr>
          <w:tcW w:w="2551" w:type="dxa"/>
          <w:vAlign w:val="center"/>
        </w:tcPr>
        <w:p w14:paraId="4B5C9D9D" w14:textId="77777777" w:rsidR="007F702D" w:rsidRDefault="00A368D8">
          <w:pPr>
            <w:widowControl w:val="0"/>
            <w:spacing w:after="0" w:line="240" w:lineRule="auto"/>
            <w:ind w:hanging="11"/>
            <w:jc w:val="center"/>
            <w:rPr>
              <w:b/>
              <w:bCs/>
              <w:sz w:val="22"/>
            </w:rPr>
          </w:pPr>
          <w:r>
            <w:rPr>
              <w:b/>
              <w:bCs/>
              <w:sz w:val="22"/>
            </w:rPr>
            <w:t>Página:</w:t>
          </w:r>
        </w:p>
        <w:p w14:paraId="3B176C59" w14:textId="77777777" w:rsidR="007F702D" w:rsidRDefault="00A368D8">
          <w:pPr>
            <w:widowControl w:val="0"/>
            <w:spacing w:after="0" w:line="240" w:lineRule="auto"/>
            <w:ind w:hanging="11"/>
            <w:jc w:val="center"/>
            <w:rPr>
              <w:b/>
              <w:bCs/>
              <w:sz w:val="22"/>
            </w:rPr>
          </w:pPr>
          <w:r>
            <w:rPr>
              <w:b/>
              <w:bCs/>
              <w:sz w:val="22"/>
            </w:rPr>
            <w:fldChar w:fldCharType="begin"/>
          </w:r>
          <w:r>
            <w:rPr>
              <w:b/>
              <w:bCs/>
              <w:sz w:val="22"/>
            </w:rPr>
            <w:instrText xml:space="preserve"> PAGE </w:instrText>
          </w:r>
          <w:r>
            <w:rPr>
              <w:b/>
              <w:bCs/>
              <w:sz w:val="22"/>
            </w:rPr>
            <w:fldChar w:fldCharType="separate"/>
          </w:r>
          <w:r>
            <w:rPr>
              <w:b/>
              <w:bCs/>
              <w:sz w:val="22"/>
            </w:rPr>
            <w:t>18</w:t>
          </w:r>
          <w:r>
            <w:rPr>
              <w:b/>
              <w:bCs/>
              <w:sz w:val="22"/>
            </w:rPr>
            <w:fldChar w:fldCharType="end"/>
          </w:r>
          <w:r>
            <w:rPr>
              <w:b/>
              <w:bCs/>
              <w:sz w:val="22"/>
            </w:rPr>
            <w:t xml:space="preserve"> de </w:t>
          </w:r>
          <w:r>
            <w:rPr>
              <w:b/>
              <w:bCs/>
              <w:sz w:val="22"/>
            </w:rPr>
            <w:fldChar w:fldCharType="begin"/>
          </w:r>
          <w:r>
            <w:rPr>
              <w:b/>
              <w:bCs/>
              <w:sz w:val="22"/>
            </w:rPr>
            <w:instrText xml:space="preserve"> NUMPAGES </w:instrText>
          </w:r>
          <w:r>
            <w:rPr>
              <w:b/>
              <w:bCs/>
              <w:sz w:val="22"/>
            </w:rPr>
            <w:fldChar w:fldCharType="separate"/>
          </w:r>
          <w:r>
            <w:rPr>
              <w:b/>
              <w:bCs/>
              <w:sz w:val="22"/>
            </w:rPr>
            <w:t>18</w:t>
          </w:r>
          <w:r>
            <w:rPr>
              <w:b/>
              <w:bCs/>
              <w:sz w:val="22"/>
            </w:rPr>
            <w:fldChar w:fldCharType="end"/>
          </w:r>
          <w:r>
            <w:rPr>
              <w:b/>
              <w:bCs/>
              <w:sz w:val="22"/>
            </w:rPr>
            <w:t xml:space="preserve"> </w:t>
          </w:r>
        </w:p>
      </w:tc>
    </w:tr>
  </w:tbl>
  <w:p w14:paraId="1994B425" w14:textId="77777777" w:rsidR="007F702D" w:rsidRDefault="007F702D">
    <w:pPr>
      <w:spacing w:after="160" w:line="259" w:lineRule="auto"/>
      <w:ind w:left="0" w:firstLine="0"/>
      <w:jc w:val="left"/>
      <w:rPr>
        <w:sz w:val="12"/>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0328"/>
    <w:multiLevelType w:val="multilevel"/>
    <w:tmpl w:val="9A10EB26"/>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7B7230"/>
    <w:multiLevelType w:val="multilevel"/>
    <w:tmpl w:val="E7AA0E4E"/>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FC27BC9"/>
    <w:multiLevelType w:val="multilevel"/>
    <w:tmpl w:val="658876D2"/>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9F25B53"/>
    <w:multiLevelType w:val="multilevel"/>
    <w:tmpl w:val="987069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457E2934"/>
    <w:multiLevelType w:val="multilevel"/>
    <w:tmpl w:val="D7EACBAE"/>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E286456"/>
    <w:multiLevelType w:val="multilevel"/>
    <w:tmpl w:val="F9828B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98F6358"/>
    <w:multiLevelType w:val="multilevel"/>
    <w:tmpl w:val="02F8459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7C797533"/>
    <w:multiLevelType w:val="multilevel"/>
    <w:tmpl w:val="DFD231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 w:numId="8">
    <w:abstractNumId w:val="7"/>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2D"/>
    <w:rsid w:val="0011439B"/>
    <w:rsid w:val="001E07A1"/>
    <w:rsid w:val="002C0884"/>
    <w:rsid w:val="00305F8A"/>
    <w:rsid w:val="004B41D4"/>
    <w:rsid w:val="00525A96"/>
    <w:rsid w:val="006518AE"/>
    <w:rsid w:val="00671F5B"/>
    <w:rsid w:val="00781D16"/>
    <w:rsid w:val="007F702D"/>
    <w:rsid w:val="00860003"/>
    <w:rsid w:val="008C0724"/>
    <w:rsid w:val="008F3FC5"/>
    <w:rsid w:val="00982B0A"/>
    <w:rsid w:val="009B20A3"/>
    <w:rsid w:val="00A368D8"/>
    <w:rsid w:val="00A8491E"/>
    <w:rsid w:val="00AD44B8"/>
    <w:rsid w:val="00AE2ECF"/>
    <w:rsid w:val="00D125F5"/>
    <w:rsid w:val="00DA5C94"/>
    <w:rsid w:val="00F132A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1953"/>
  <w15:docId w15:val="{CF6DC912-C3E2-4953-BF89-FCAF12D2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line="259" w:lineRule="auto"/>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Pr>
      <w:rFonts w:ascii="Arial" w:eastAsia="Arial" w:hAnsi="Arial" w:cs="Arial"/>
      <w:b/>
      <w:color w:val="000000"/>
      <w:sz w:val="24"/>
    </w:rPr>
  </w:style>
  <w:style w:type="character" w:customStyle="1" w:styleId="TextodegloboCar">
    <w:name w:val="Texto de globo Car"/>
    <w:basedOn w:val="Fuentedeprrafopredeter"/>
    <w:link w:val="Textodeglobo"/>
    <w:qFormat/>
    <w:rsid w:val="00B712CB"/>
    <w:rPr>
      <w:rFonts w:ascii="Segoe UI" w:eastAsia="Arial" w:hAnsi="Segoe UI" w:cs="Segoe UI"/>
      <w:color w:val="000000"/>
      <w:sz w:val="18"/>
      <w:szCs w:val="18"/>
    </w:rPr>
  </w:style>
  <w:style w:type="character" w:customStyle="1" w:styleId="PiedepginaCar">
    <w:name w:val="Pie de página Car"/>
    <w:basedOn w:val="Fuentedeprrafopredeter"/>
    <w:link w:val="Piedepgina"/>
    <w:qFormat/>
    <w:rsid w:val="00F21326"/>
    <w:rPr>
      <w:rFonts w:ascii="Arial" w:eastAsia="Arial" w:hAnsi="Arial" w:cs="Arial"/>
      <w:color w:val="000000"/>
      <w:sz w:val="20"/>
    </w:rPr>
  </w:style>
  <w:style w:type="character" w:customStyle="1" w:styleId="EncabezadoCar">
    <w:name w:val="Encabezado Car"/>
    <w:basedOn w:val="Fuentedeprrafopredeter"/>
    <w:link w:val="Encabezado"/>
    <w:uiPriority w:val="99"/>
    <w:qFormat/>
    <w:rsid w:val="00F06736"/>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qFormat/>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qFormat/>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qFormat/>
    <w:rsid w:val="007B06EF"/>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qFormat/>
    <w:rsid w:val="007B06EF"/>
    <w:rPr>
      <w:rFonts w:ascii="Tahoma" w:eastAsia="Times" w:hAnsi="Tahoma" w:cs="Times New Roman"/>
      <w:szCs w:val="20"/>
      <w:lang w:val="es-ES_tradnl"/>
    </w:rPr>
  </w:style>
  <w:style w:type="character" w:customStyle="1" w:styleId="Textoindependiente2Car">
    <w:name w:val="Texto independiente 2 Car"/>
    <w:basedOn w:val="Fuentedeprrafopredeter"/>
    <w:link w:val="Textoindependiente2"/>
    <w:qFormat/>
    <w:rsid w:val="007B06EF"/>
    <w:rPr>
      <w:rFonts w:ascii="Tahoma" w:eastAsia="Times New Roman" w:hAnsi="Tahoma" w:cs="Times New Roman"/>
      <w:b/>
      <w:sz w:val="20"/>
      <w:szCs w:val="20"/>
      <w:lang w:val="es-ES_tradnl"/>
    </w:rPr>
  </w:style>
  <w:style w:type="character" w:customStyle="1" w:styleId="SangradetextonormalCar">
    <w:name w:val="Sangría de texto normal Car"/>
    <w:basedOn w:val="Fuentedeprrafopredeter"/>
    <w:link w:val="Sangradetextonormal"/>
    <w:qFormat/>
    <w:rsid w:val="007B06EF"/>
    <w:rPr>
      <w:rFonts w:ascii="Tahoma" w:eastAsia="Times New Roman" w:hAnsi="Tahoma" w:cs="Times New Roman"/>
      <w:b/>
      <w:sz w:val="20"/>
      <w:szCs w:val="20"/>
      <w:lang w:val="es-ES_tradnl"/>
    </w:rPr>
  </w:style>
  <w:style w:type="character" w:customStyle="1" w:styleId="Sangra2detindependienteCar">
    <w:name w:val="Sangría 2 de t. independiente Car"/>
    <w:basedOn w:val="Fuentedeprrafopredeter"/>
    <w:link w:val="Sangra2detindependiente"/>
    <w:qFormat/>
    <w:rsid w:val="007B06EF"/>
    <w:rPr>
      <w:rFonts w:ascii="Tahoma" w:eastAsia="Times New Roman" w:hAnsi="Tahoma" w:cs="Times New Roman"/>
      <w:sz w:val="20"/>
      <w:szCs w:val="20"/>
      <w:lang w:val="es-ES_tradnl"/>
    </w:rPr>
  </w:style>
  <w:style w:type="character" w:styleId="Nmerodepgina">
    <w:name w:val="page number"/>
    <w:basedOn w:val="Fuentedeprrafopredeter"/>
    <w:qFormat/>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qFormat/>
    <w:rsid w:val="00A357EA"/>
    <w:rPr>
      <w:color w:val="605E5C"/>
      <w:shd w:val="clear" w:color="auto" w:fill="E1DFDD"/>
    </w:rPr>
  </w:style>
  <w:style w:type="character" w:customStyle="1" w:styleId="Vietas">
    <w:name w:val="Viñetas"/>
    <w:qFormat/>
    <w:rPr>
      <w:rFonts w:ascii="OpenSymbol" w:eastAsia="OpenSymbol" w:hAnsi="OpenSymbol" w:cs="OpenSymbol"/>
    </w:rPr>
  </w:style>
  <w:style w:type="character" w:customStyle="1" w:styleId="fontstyle01">
    <w:name w:val="fontstyle01"/>
    <w:basedOn w:val="Fuentedeprrafopredeter"/>
    <w:qFormat/>
    <w:rPr>
      <w:rFonts w:ascii="SymbolMT" w:hAnsi="SymbolMT"/>
      <w:b w:val="0"/>
      <w:bCs w:val="0"/>
      <w:i w:val="0"/>
      <w:iCs w:val="0"/>
      <w:color w:val="000000"/>
      <w:sz w:val="24"/>
      <w:szCs w:val="24"/>
    </w:rPr>
  </w:style>
  <w:style w:type="paragraph" w:styleId="Ttulo">
    <w:name w:val="Title"/>
    <w:basedOn w:val="Normal"/>
    <w:next w:val="Textoindependiente"/>
    <w:qFormat/>
    <w:pPr>
      <w:keepNext/>
      <w:spacing w:before="240" w:after="120"/>
    </w:pPr>
    <w:rPr>
      <w:rFonts w:ascii="Arimo" w:eastAsia="WenQuanYi Micro Hei" w:hAnsi="Arimo" w:cs="Unifont"/>
      <w:sz w:val="28"/>
      <w:szCs w:val="28"/>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paragraph" w:styleId="Lista">
    <w:name w:val="List"/>
    <w:basedOn w:val="Textoindependiente"/>
    <w:rPr>
      <w:rFonts w:cs="Unifont"/>
    </w:rPr>
  </w:style>
  <w:style w:type="paragraph" w:styleId="Descripcin">
    <w:name w:val="caption"/>
    <w:basedOn w:val="Normal"/>
    <w:qFormat/>
    <w:pPr>
      <w:suppressLineNumbers/>
      <w:spacing w:before="120" w:after="120"/>
    </w:pPr>
    <w:rPr>
      <w:rFonts w:cs="Unifont"/>
      <w:i/>
      <w:iCs/>
      <w:sz w:val="24"/>
      <w:szCs w:val="24"/>
    </w:rPr>
  </w:style>
  <w:style w:type="paragraph" w:customStyle="1" w:styleId="ndice">
    <w:name w:val="Índice"/>
    <w:basedOn w:val="Normal"/>
    <w:qFormat/>
    <w:pPr>
      <w:suppressLineNumbers/>
    </w:pPr>
    <w:rPr>
      <w:rFonts w:cs="Unifont"/>
    </w:rPr>
  </w:style>
  <w:style w:type="paragraph" w:styleId="Textodeglobo">
    <w:name w:val="Balloon Text"/>
    <w:basedOn w:val="Normal"/>
    <w:link w:val="TextodegloboCar"/>
    <w:unhideWhenUsed/>
    <w:qFormat/>
    <w:rsid w:val="00B712CB"/>
    <w:pPr>
      <w:spacing w:after="0" w:line="240" w:lineRule="auto"/>
    </w:pPr>
    <w:rPr>
      <w:rFonts w:ascii="Segoe UI" w:hAnsi="Segoe UI" w:cs="Segoe UI"/>
      <w:sz w:val="18"/>
      <w:szCs w:val="18"/>
    </w:rPr>
  </w:style>
  <w:style w:type="paragraph" w:customStyle="1" w:styleId="Cabeceraypie">
    <w:name w:val="Cabecera y pie"/>
    <w:basedOn w:val="Normal"/>
    <w:qFormat/>
  </w:style>
  <w:style w:type="paragraph" w:styleId="Piedepgina">
    <w:name w:val="footer"/>
    <w:basedOn w:val="Normal"/>
    <w:link w:val="PiedepginaCar"/>
    <w:unhideWhenUsed/>
    <w:rsid w:val="00F21326"/>
    <w:pPr>
      <w:tabs>
        <w:tab w:val="center" w:pos="4419"/>
        <w:tab w:val="right" w:pos="8838"/>
      </w:tabs>
      <w:spacing w:after="0" w:line="240" w:lineRule="auto"/>
    </w:p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paragraph" w:styleId="Sinespaciado">
    <w:name w:val="No Spacing"/>
    <w:uiPriority w:val="1"/>
    <w:qFormat/>
    <w:rsid w:val="004825D0"/>
    <w:pPr>
      <w:ind w:left="10" w:hanging="10"/>
      <w:jc w:val="both"/>
    </w:pPr>
    <w:rPr>
      <w:rFonts w:ascii="Arial" w:eastAsia="Arial" w:hAnsi="Arial" w:cs="Arial"/>
      <w:color w:val="000000"/>
      <w:sz w:val="20"/>
    </w:rPr>
  </w:style>
  <w:style w:type="paragraph" w:customStyle="1" w:styleId="Default">
    <w:name w:val="Default"/>
    <w:qFormat/>
    <w:rsid w:val="00666E78"/>
    <w:rPr>
      <w:rFonts w:ascii="Arial" w:eastAsia="Times New Roman" w:hAnsi="Arial" w:cs="Arial"/>
      <w:color w:val="000000"/>
      <w:sz w:val="24"/>
      <w:szCs w:val="24"/>
      <w:lang w:val="es-MX" w:eastAsia="es-MX"/>
    </w:rPr>
  </w:style>
  <w:style w:type="paragraph" w:styleId="Textoindependiente2">
    <w:name w:val="Body Text 2"/>
    <w:basedOn w:val="Normal"/>
    <w:link w:val="Textoindependiente2Car"/>
    <w:qFormat/>
    <w:rsid w:val="007B06EF"/>
    <w:pPr>
      <w:spacing w:after="0" w:line="240" w:lineRule="auto"/>
      <w:ind w:left="0" w:firstLine="0"/>
      <w:jc w:val="left"/>
    </w:pPr>
    <w:rPr>
      <w:rFonts w:ascii="Tahoma" w:eastAsia="Times New Roman" w:hAnsi="Tahoma" w:cs="Times New Roman"/>
      <w:b/>
      <w:color w:val="auto"/>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paragraph" w:styleId="Sangra2detindependiente">
    <w:name w:val="Body Text Indent 2"/>
    <w:basedOn w:val="Normal"/>
    <w:link w:val="Sangra2detindependienteCar"/>
    <w:qFormat/>
    <w:rsid w:val="007B06EF"/>
    <w:pPr>
      <w:spacing w:after="0" w:line="240" w:lineRule="auto"/>
      <w:ind w:left="379" w:firstLine="0"/>
      <w:jc w:val="left"/>
    </w:pPr>
    <w:rPr>
      <w:rFonts w:ascii="Tahoma" w:eastAsia="Times New Roman" w:hAnsi="Tahoma" w:cs="Times New Roman"/>
      <w:color w:val="auto"/>
      <w:szCs w:val="20"/>
      <w:lang w:val="es-ES_tradnl"/>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customStyle="1" w:styleId="TableGrid">
    <w:name w:val="TableGrid"/>
    <w:tblPr>
      <w:tblCellMar>
        <w:top w:w="0" w:type="dxa"/>
        <w:left w:w="0" w:type="dxa"/>
        <w:bottom w:w="0" w:type="dxa"/>
        <w:right w:w="0" w:type="dxa"/>
      </w:tblCellMar>
    </w:tblPr>
  </w:style>
  <w:style w:type="table" w:styleId="Tablaconcuadrcula">
    <w:name w:val="Table Grid"/>
    <w:basedOn w:val="Tablanormal"/>
    <w:uiPriority w:val="39"/>
    <w:rsid w:val="005D2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8D2EC19-8915-49F8-B9F9-05C5B733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5861</Words>
  <Characters>32237</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dc:description/>
  <cp:lastModifiedBy>elvia</cp:lastModifiedBy>
  <cp:revision>2</cp:revision>
  <cp:lastPrinted>2022-01-10T20:30:00Z</cp:lastPrinted>
  <dcterms:created xsi:type="dcterms:W3CDTF">2026-01-14T19:41:00Z</dcterms:created>
  <dcterms:modified xsi:type="dcterms:W3CDTF">2026-01-14T19:41:00Z</dcterms:modified>
  <dc:language>es-MX</dc:language>
</cp:coreProperties>
</file>